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65713" w14:textId="352DEDEE" w:rsidR="0088378A" w:rsidRDefault="0088378A" w:rsidP="0088378A">
      <w:pPr>
        <w:pStyle w:val="Heading1"/>
        <w:rPr>
          <w:rFonts w:ascii="Galano Grotesque ExtraBold" w:hAnsi="Galano Grotesque ExtraBold"/>
        </w:rPr>
      </w:pPr>
      <w:r w:rsidRPr="0088378A">
        <w:rPr>
          <w:rFonts w:ascii="Galano Grotesque ExtraBold" w:hAnsi="Galano Grotesque ExtraBold"/>
        </w:rPr>
        <w:t>Garrong Park play equipment design forum meeting notes</w:t>
      </w:r>
    </w:p>
    <w:p w14:paraId="300D41C2" w14:textId="77777777" w:rsidR="005D47FF" w:rsidRPr="005D47FF" w:rsidRDefault="005D47FF" w:rsidP="005D47FF">
      <w:pPr>
        <w:rPr>
          <w:rFonts w:ascii="Nunito Sans" w:hAnsi="Nunito Sans"/>
          <w:b/>
        </w:rPr>
      </w:pPr>
      <w:r w:rsidRPr="005D47FF">
        <w:rPr>
          <w:rFonts w:ascii="Nunito Sans" w:hAnsi="Nunito Sans"/>
          <w:b/>
        </w:rPr>
        <w:t>Tuesday 7 December 2021</w:t>
      </w:r>
    </w:p>
    <w:p w14:paraId="3E0D9608" w14:textId="12F3DA60" w:rsidR="005D47FF" w:rsidRPr="005D47FF" w:rsidRDefault="005D47FF" w:rsidP="005D47FF">
      <w:pPr>
        <w:rPr>
          <w:rFonts w:ascii="Nunito Sans" w:hAnsi="Nunito Sans"/>
          <w:b/>
        </w:rPr>
      </w:pPr>
      <w:r w:rsidRPr="005D47FF">
        <w:rPr>
          <w:rFonts w:ascii="Nunito Sans" w:hAnsi="Nunito Sans"/>
          <w:b/>
        </w:rPr>
        <w:t>5.30pm – 7.00pm</w:t>
      </w:r>
    </w:p>
    <w:p w14:paraId="7931045B" w14:textId="77777777" w:rsidR="0088378A" w:rsidRDefault="0088378A" w:rsidP="000166B2">
      <w:pPr>
        <w:rPr>
          <w:rFonts w:ascii="Nunito Sans" w:hAnsi="Nunito Sans"/>
          <w:b/>
        </w:rPr>
      </w:pPr>
    </w:p>
    <w:tbl>
      <w:tblPr>
        <w:tblStyle w:val="TableGrid"/>
        <w:tblW w:w="14601" w:type="dxa"/>
        <w:tblInd w:w="-431" w:type="dxa"/>
        <w:tblLook w:val="04A0" w:firstRow="1" w:lastRow="0" w:firstColumn="1" w:lastColumn="0" w:noHBand="0" w:noVBand="1"/>
      </w:tblPr>
      <w:tblGrid>
        <w:gridCol w:w="14601"/>
      </w:tblGrid>
      <w:tr w:rsidR="002532D9" w14:paraId="0A5110F7" w14:textId="77777777" w:rsidTr="002532D9">
        <w:tc>
          <w:tcPr>
            <w:tcW w:w="14601" w:type="dxa"/>
          </w:tcPr>
          <w:p w14:paraId="6E51F9EE" w14:textId="4FE9CFEA" w:rsidR="00E023DE" w:rsidRPr="005D47FF" w:rsidRDefault="00E023DE" w:rsidP="000166B2">
            <w:pPr>
              <w:rPr>
                <w:rFonts w:ascii="Galano Grotesque ExtraBold" w:hAnsi="Galano Grotesque ExtraBold"/>
                <w:b/>
              </w:rPr>
            </w:pPr>
            <w:r w:rsidRPr="005D47FF">
              <w:rPr>
                <w:rFonts w:ascii="Galano Grotesque ExtraBold" w:hAnsi="Galano Grotesque ExtraBold"/>
                <w:b/>
              </w:rPr>
              <w:t>Meeting purpose:</w:t>
            </w:r>
          </w:p>
          <w:p w14:paraId="5BDC45AD" w14:textId="762380D5" w:rsidR="00E023DE" w:rsidRPr="00754C66" w:rsidRDefault="00E023DE" w:rsidP="00E023DE">
            <w:pPr>
              <w:pStyle w:val="Heading2"/>
              <w:outlineLvl w:val="1"/>
              <w:rPr>
                <w:rFonts w:ascii="Nunito Sans" w:hAnsi="Nunito Sans"/>
                <w:bCs/>
                <w:iCs/>
                <w:color w:val="000000" w:themeColor="text1"/>
                <w:sz w:val="22"/>
                <w:szCs w:val="22"/>
              </w:rPr>
            </w:pPr>
            <w:r w:rsidRPr="00754C66">
              <w:rPr>
                <w:rFonts w:ascii="Nunito Sans" w:hAnsi="Nunito Sans"/>
                <w:bCs/>
                <w:iCs/>
                <w:color w:val="000000" w:themeColor="text1"/>
                <w:sz w:val="22"/>
                <w:szCs w:val="22"/>
              </w:rPr>
              <w:t>The purpose of the Forum is to seek community feedback on the new play equipment at Garrong Park with a view to managing any potentially negative amenity impacts on residents living next to the park.</w:t>
            </w:r>
          </w:p>
          <w:p w14:paraId="4B125FD1" w14:textId="1AF2B942" w:rsidR="00C14CD8" w:rsidRPr="00754C66" w:rsidRDefault="00C14CD8" w:rsidP="00C14CD8">
            <w:pPr>
              <w:rPr>
                <w:rFonts w:ascii="Nunito Sans" w:hAnsi="Nunito Sans"/>
              </w:rPr>
            </w:pPr>
          </w:p>
          <w:p w14:paraId="6CB9D4C4" w14:textId="069AE233" w:rsidR="00C14CD8" w:rsidRPr="00754C66" w:rsidRDefault="00C14CD8" w:rsidP="00C14CD8">
            <w:pPr>
              <w:rPr>
                <w:rFonts w:ascii="Nunito Sans" w:hAnsi="Nunito Sans"/>
              </w:rPr>
            </w:pPr>
            <w:r w:rsidRPr="00754C66">
              <w:rPr>
                <w:rFonts w:ascii="Nunito Sans" w:hAnsi="Nunito Sans"/>
              </w:rPr>
              <w:t xml:space="preserve">Council staff acknowledged that the planning of Garrong Park had caused challenges and distress for residents, and the community is divided about the play equipment. Council staff committed to </w:t>
            </w:r>
            <w:r w:rsidR="00754C66" w:rsidRPr="00754C66">
              <w:rPr>
                <w:rFonts w:ascii="Nunito Sans" w:hAnsi="Nunito Sans"/>
              </w:rPr>
              <w:t xml:space="preserve">doing their best to provide a design outcome </w:t>
            </w:r>
            <w:r w:rsidR="00187C88">
              <w:rPr>
                <w:rFonts w:ascii="Nunito Sans" w:hAnsi="Nunito Sans"/>
              </w:rPr>
              <w:t xml:space="preserve">for the play equipment that meets </w:t>
            </w:r>
            <w:r w:rsidR="00754C66" w:rsidRPr="00754C66">
              <w:rPr>
                <w:rFonts w:ascii="Nunito Sans" w:hAnsi="Nunito Sans"/>
              </w:rPr>
              <w:t>the needs of diverse views</w:t>
            </w:r>
            <w:r w:rsidR="00187C88">
              <w:rPr>
                <w:rFonts w:ascii="Nunito Sans" w:hAnsi="Nunito Sans"/>
              </w:rPr>
              <w:t>,</w:t>
            </w:r>
            <w:r w:rsidR="00B6429C">
              <w:rPr>
                <w:rFonts w:ascii="Nunito Sans" w:hAnsi="Nunito Sans"/>
              </w:rPr>
              <w:t xml:space="preserve"> within the context of the Council resolution</w:t>
            </w:r>
            <w:r w:rsidR="00754C66" w:rsidRPr="00754C66">
              <w:rPr>
                <w:rFonts w:ascii="Nunito Sans" w:hAnsi="Nunito Sans"/>
              </w:rPr>
              <w:t>.</w:t>
            </w:r>
          </w:p>
          <w:p w14:paraId="11AE9BDA" w14:textId="77777777" w:rsidR="00E023DE" w:rsidRPr="00754C66" w:rsidRDefault="00E023DE" w:rsidP="000166B2">
            <w:pPr>
              <w:rPr>
                <w:rFonts w:ascii="Nunito Sans" w:hAnsi="Nunito Sans"/>
                <w:b/>
              </w:rPr>
            </w:pPr>
          </w:p>
          <w:p w14:paraId="755498C8" w14:textId="2DA20B98" w:rsidR="002532D9" w:rsidRPr="005D47FF" w:rsidRDefault="00E023DE" w:rsidP="000166B2">
            <w:pPr>
              <w:rPr>
                <w:rFonts w:ascii="Galano Grotesque ExtraBold" w:hAnsi="Galano Grotesque ExtraBold"/>
                <w:b/>
              </w:rPr>
            </w:pPr>
            <w:r w:rsidRPr="005D47FF">
              <w:rPr>
                <w:rFonts w:ascii="Galano Grotesque ExtraBold" w:hAnsi="Galano Grotesque ExtraBold"/>
                <w:b/>
              </w:rPr>
              <w:t>Group Agreements</w:t>
            </w:r>
          </w:p>
          <w:p w14:paraId="6004D50C" w14:textId="77777777" w:rsidR="002532D9" w:rsidRPr="00754C66" w:rsidRDefault="002532D9" w:rsidP="002532D9">
            <w:pPr>
              <w:numPr>
                <w:ilvl w:val="0"/>
                <w:numId w:val="8"/>
              </w:numPr>
              <w:rPr>
                <w:rFonts w:ascii="Nunito Sans" w:hAnsi="Nunito Sans"/>
                <w:bCs/>
                <w:lang w:val="en-AU"/>
              </w:rPr>
            </w:pPr>
            <w:r w:rsidRPr="00754C66">
              <w:rPr>
                <w:rFonts w:ascii="Nunito Sans" w:hAnsi="Nunito Sans"/>
                <w:bCs/>
                <w:lang w:val="en-AU"/>
              </w:rPr>
              <w:t>Keep to the purpose of the meeting.</w:t>
            </w:r>
          </w:p>
          <w:p w14:paraId="346E1549" w14:textId="77777777" w:rsidR="002532D9" w:rsidRPr="00754C66" w:rsidRDefault="002532D9" w:rsidP="002532D9">
            <w:pPr>
              <w:numPr>
                <w:ilvl w:val="0"/>
                <w:numId w:val="8"/>
              </w:numPr>
              <w:rPr>
                <w:rFonts w:ascii="Nunito Sans" w:hAnsi="Nunito Sans"/>
                <w:bCs/>
                <w:lang w:val="en-AU"/>
              </w:rPr>
            </w:pPr>
            <w:r w:rsidRPr="00754C66">
              <w:rPr>
                <w:rFonts w:ascii="Nunito Sans" w:hAnsi="Nunito Sans"/>
                <w:bCs/>
                <w:lang w:val="en-AU"/>
              </w:rPr>
              <w:t>Listening to others even if people have different points of view.</w:t>
            </w:r>
          </w:p>
          <w:p w14:paraId="7E3368E2" w14:textId="258B9F86" w:rsidR="002532D9" w:rsidRPr="00754C66" w:rsidRDefault="002532D9" w:rsidP="002532D9">
            <w:pPr>
              <w:numPr>
                <w:ilvl w:val="0"/>
                <w:numId w:val="8"/>
              </w:numPr>
              <w:rPr>
                <w:rFonts w:ascii="Nunito Sans" w:hAnsi="Nunito Sans"/>
                <w:bCs/>
                <w:lang w:val="en-AU"/>
              </w:rPr>
            </w:pPr>
            <w:r w:rsidRPr="00754C66">
              <w:rPr>
                <w:rFonts w:ascii="Nunito Sans" w:hAnsi="Nunito Sans"/>
                <w:bCs/>
                <w:lang w:val="en-AU"/>
              </w:rPr>
              <w:t>Facilitator will work hard to keep the group on track of the agenda.</w:t>
            </w:r>
          </w:p>
          <w:p w14:paraId="00A663D8" w14:textId="6A199BD9" w:rsidR="002532D9" w:rsidRPr="00E023DE" w:rsidRDefault="002532D9" w:rsidP="00A66139">
            <w:pPr>
              <w:ind w:left="720"/>
              <w:rPr>
                <w:rFonts w:ascii="Nunito Sans" w:hAnsi="Nunito Sans"/>
                <w:bCs/>
                <w:lang w:val="en-AU"/>
              </w:rPr>
            </w:pPr>
          </w:p>
        </w:tc>
      </w:tr>
    </w:tbl>
    <w:p w14:paraId="077C07C1" w14:textId="7EE47FA3" w:rsidR="000166B2" w:rsidRDefault="000166B2" w:rsidP="000166B2">
      <w:pPr>
        <w:rPr>
          <w:rFonts w:ascii="Nunito Sans" w:hAnsi="Nunito Sans"/>
          <w:b/>
        </w:rPr>
      </w:pPr>
    </w:p>
    <w:p w14:paraId="1F018A80" w14:textId="192B14C3" w:rsidR="00187C88" w:rsidRDefault="00187C88" w:rsidP="000166B2">
      <w:pPr>
        <w:rPr>
          <w:rFonts w:ascii="Nunito Sans" w:hAnsi="Nunito Sans"/>
          <w:b/>
        </w:rPr>
      </w:pPr>
    </w:p>
    <w:p w14:paraId="24C84286" w14:textId="31ACE5AC" w:rsidR="00187C88" w:rsidRDefault="00187C88" w:rsidP="000166B2">
      <w:pPr>
        <w:rPr>
          <w:rFonts w:ascii="Nunito Sans" w:hAnsi="Nunito Sans"/>
          <w:b/>
        </w:rPr>
      </w:pPr>
    </w:p>
    <w:p w14:paraId="50F3CCE7" w14:textId="77777777" w:rsidR="00187C88" w:rsidRDefault="00187C88" w:rsidP="000166B2">
      <w:pPr>
        <w:rPr>
          <w:rFonts w:ascii="Nunito Sans" w:hAnsi="Nunito Sans"/>
          <w:b/>
        </w:rPr>
      </w:pPr>
    </w:p>
    <w:p w14:paraId="198A2860" w14:textId="5583D2D6" w:rsidR="000166B2" w:rsidRPr="000166B2" w:rsidRDefault="000166B2" w:rsidP="000166B2">
      <w:pPr>
        <w:rPr>
          <w:rFonts w:ascii="Nunito Sans" w:hAnsi="Nunito Sans"/>
          <w:b/>
        </w:rPr>
      </w:pPr>
      <w:r>
        <w:rPr>
          <w:rFonts w:ascii="Nunito Sans" w:hAnsi="Nunito Sans"/>
        </w:rPr>
        <w:lastRenderedPageBreak/>
        <w:t>6.05</w:t>
      </w:r>
      <w:r w:rsidRPr="00E96E48">
        <w:rPr>
          <w:rFonts w:ascii="Nunito Sans" w:hAnsi="Nunito Sans"/>
        </w:rPr>
        <w:t>pm – 6.50pm</w:t>
      </w:r>
      <w:r>
        <w:rPr>
          <w:rFonts w:ascii="Nunito Sans" w:hAnsi="Nunito Sans"/>
          <w:b/>
        </w:rPr>
        <w:t xml:space="preserve"> Discussion on </w:t>
      </w:r>
      <w:r w:rsidRPr="00E96E48">
        <w:rPr>
          <w:rFonts w:ascii="Nunito Sans" w:hAnsi="Nunito Sans"/>
          <w:b/>
        </w:rPr>
        <w:t>interventions to manage amenity impacts:</w:t>
      </w:r>
    </w:p>
    <w:tbl>
      <w:tblPr>
        <w:tblStyle w:val="TableGrid"/>
        <w:tblW w:w="14601" w:type="dxa"/>
        <w:tblInd w:w="-431" w:type="dxa"/>
        <w:tblLook w:val="04A0" w:firstRow="1" w:lastRow="0" w:firstColumn="1" w:lastColumn="0" w:noHBand="0" w:noVBand="1"/>
      </w:tblPr>
      <w:tblGrid>
        <w:gridCol w:w="4537"/>
        <w:gridCol w:w="10064"/>
      </w:tblGrid>
      <w:tr w:rsidR="00C14CD8" w14:paraId="3BA7C8F0" w14:textId="77777777" w:rsidTr="00C14CD8">
        <w:tc>
          <w:tcPr>
            <w:tcW w:w="4537" w:type="dxa"/>
          </w:tcPr>
          <w:p w14:paraId="2BDA5FEF" w14:textId="4D9CD09C" w:rsidR="00C14CD8" w:rsidRPr="002532D9" w:rsidRDefault="00C14CD8">
            <w:pPr>
              <w:rPr>
                <w:b/>
                <w:bCs/>
              </w:rPr>
            </w:pPr>
            <w:r w:rsidRPr="002532D9">
              <w:rPr>
                <w:b/>
                <w:bCs/>
              </w:rPr>
              <w:t xml:space="preserve">Intervention </w:t>
            </w:r>
          </w:p>
        </w:tc>
        <w:tc>
          <w:tcPr>
            <w:tcW w:w="10064" w:type="dxa"/>
          </w:tcPr>
          <w:p w14:paraId="739F2891" w14:textId="1465817D" w:rsidR="00C14CD8" w:rsidRPr="002532D9" w:rsidRDefault="00C14CD8">
            <w:pPr>
              <w:rPr>
                <w:b/>
                <w:bCs/>
              </w:rPr>
            </w:pPr>
            <w:r w:rsidRPr="002532D9">
              <w:rPr>
                <w:b/>
                <w:bCs/>
              </w:rPr>
              <w:t>Summary / agreement</w:t>
            </w:r>
          </w:p>
        </w:tc>
      </w:tr>
      <w:tr w:rsidR="00C14CD8" w14:paraId="58894215" w14:textId="77777777" w:rsidTr="00C14CD8">
        <w:tc>
          <w:tcPr>
            <w:tcW w:w="4537" w:type="dxa"/>
          </w:tcPr>
          <w:p w14:paraId="586B8041" w14:textId="77777777" w:rsidR="00C14CD8" w:rsidRPr="005D47FF" w:rsidRDefault="00C14CD8" w:rsidP="009437EF">
            <w:pPr>
              <w:rPr>
                <w:rFonts w:ascii="Galano Grotesque ExtraBold" w:hAnsi="Galano Grotesque ExtraBold"/>
                <w:b/>
                <w:bCs/>
              </w:rPr>
            </w:pPr>
            <w:r w:rsidRPr="005D47FF">
              <w:rPr>
                <w:rFonts w:ascii="Galano Grotesque ExtraBold" w:hAnsi="Galano Grotesque ExtraBold"/>
                <w:b/>
                <w:bCs/>
              </w:rPr>
              <w:t>View lines</w:t>
            </w:r>
          </w:p>
          <w:p w14:paraId="3AF88DDC" w14:textId="31C3798C" w:rsidR="00C14CD8" w:rsidRPr="009437EF" w:rsidRDefault="00C14CD8" w:rsidP="009437EF">
            <w:pPr>
              <w:pStyle w:val="ListParagraph"/>
              <w:numPr>
                <w:ilvl w:val="0"/>
                <w:numId w:val="3"/>
              </w:numPr>
              <w:rPr>
                <w:lang w:val="en-AU"/>
              </w:rPr>
            </w:pPr>
            <w:r w:rsidRPr="009437EF">
              <w:rPr>
                <w:lang w:val="en-AU"/>
              </w:rPr>
              <w:t>opaque, or transparent panels</w:t>
            </w:r>
          </w:p>
          <w:p w14:paraId="2A1F2BA0" w14:textId="77777777" w:rsidR="00C14CD8" w:rsidRPr="009437EF" w:rsidRDefault="00C14CD8" w:rsidP="009437EF">
            <w:pPr>
              <w:pStyle w:val="ListParagraph"/>
              <w:numPr>
                <w:ilvl w:val="0"/>
                <w:numId w:val="3"/>
              </w:numPr>
            </w:pPr>
            <w:r w:rsidRPr="009437EF">
              <w:rPr>
                <w:lang w:val="en-AU"/>
              </w:rPr>
              <w:t>Orientation of play equipment</w:t>
            </w:r>
            <w:r>
              <w:rPr>
                <w:lang w:val="en-AU"/>
              </w:rPr>
              <w:t xml:space="preserve"> (</w:t>
            </w:r>
            <w:r w:rsidRPr="009437EF">
              <w:t>there are site constraints.</w:t>
            </w:r>
          </w:p>
          <w:p w14:paraId="57158222" w14:textId="2303E8DE" w:rsidR="00C14CD8" w:rsidRPr="009437EF" w:rsidRDefault="00C14CD8" w:rsidP="00A66139">
            <w:pPr>
              <w:pStyle w:val="ListParagraph"/>
              <w:rPr>
                <w:lang w:val="en-AU"/>
              </w:rPr>
            </w:pPr>
          </w:p>
          <w:p w14:paraId="2ED461E0" w14:textId="77777777" w:rsidR="00C14CD8" w:rsidRDefault="00C14CD8"/>
        </w:tc>
        <w:tc>
          <w:tcPr>
            <w:tcW w:w="10064" w:type="dxa"/>
          </w:tcPr>
          <w:p w14:paraId="6D6B3D35" w14:textId="2A7BA939" w:rsidR="00C14CD8" w:rsidRDefault="00C14CD8" w:rsidP="00A66139">
            <w:pPr>
              <w:pStyle w:val="ListParagraph"/>
              <w:numPr>
                <w:ilvl w:val="0"/>
                <w:numId w:val="9"/>
              </w:numPr>
            </w:pPr>
            <w:r>
              <w:t>Overlooking is a concern as the equipment can have a line of sight into rooms in homes next to the park.</w:t>
            </w:r>
          </w:p>
          <w:p w14:paraId="6517A9D9" w14:textId="11A16312" w:rsidR="00C14CD8" w:rsidRDefault="00C14CD8" w:rsidP="00A66139">
            <w:pPr>
              <w:pStyle w:val="ListParagraph"/>
              <w:numPr>
                <w:ilvl w:val="0"/>
                <w:numId w:val="9"/>
              </w:numPr>
            </w:pPr>
            <w:r>
              <w:t>With lines of sight, anything facing north is an issue for privacy and overlooking.</w:t>
            </w:r>
          </w:p>
          <w:p w14:paraId="563F7A83" w14:textId="21317BC8" w:rsidR="00C14CD8" w:rsidRDefault="00C14CD8" w:rsidP="00A66139">
            <w:pPr>
              <w:pStyle w:val="ListParagraph"/>
              <w:numPr>
                <w:ilvl w:val="0"/>
                <w:numId w:val="9"/>
              </w:numPr>
            </w:pPr>
            <w:r>
              <w:t>Privacy is important. Can you consider a design element or enclose elements of the structure to reduce overlooking?</w:t>
            </w:r>
          </w:p>
          <w:p w14:paraId="7EC48A67" w14:textId="2711C2AE" w:rsidR="00C14CD8" w:rsidRDefault="00C14CD8" w:rsidP="00A66139">
            <w:pPr>
              <w:pStyle w:val="ListParagraph"/>
              <w:numPr>
                <w:ilvl w:val="0"/>
                <w:numId w:val="9"/>
              </w:numPr>
            </w:pPr>
            <w:r>
              <w:t>It is possible to look down from slides into resident’s bedrooms</w:t>
            </w:r>
          </w:p>
          <w:p w14:paraId="23842971" w14:textId="32FE977F" w:rsidR="00C14CD8" w:rsidRDefault="00C14CD8" w:rsidP="00A66139">
            <w:pPr>
              <w:pStyle w:val="ListParagraph"/>
              <w:numPr>
                <w:ilvl w:val="0"/>
                <w:numId w:val="9"/>
              </w:numPr>
            </w:pPr>
            <w:r>
              <w:t>There are gaps in the upper section of the northern tower that can see straight into people’s homes.</w:t>
            </w:r>
          </w:p>
          <w:p w14:paraId="251910D4" w14:textId="22647565" w:rsidR="00C14CD8" w:rsidRDefault="00C14CD8" w:rsidP="00A66139">
            <w:pPr>
              <w:pStyle w:val="ListParagraph"/>
              <w:numPr>
                <w:ilvl w:val="0"/>
                <w:numId w:val="9"/>
              </w:numPr>
            </w:pPr>
            <w:r>
              <w:t>You can look down over slides into resident bedrooms</w:t>
            </w:r>
            <w:r w:rsidR="00A66139">
              <w:t xml:space="preserve"> located on ground floor</w:t>
            </w:r>
            <w:r>
              <w:t xml:space="preserve">. </w:t>
            </w:r>
          </w:p>
          <w:p w14:paraId="160B743F" w14:textId="01617A39" w:rsidR="00C14CD8" w:rsidRDefault="00C14CD8" w:rsidP="00A66139">
            <w:pPr>
              <w:pStyle w:val="ListParagraph"/>
              <w:numPr>
                <w:ilvl w:val="0"/>
                <w:numId w:val="9"/>
              </w:numPr>
            </w:pPr>
            <w:r>
              <w:t xml:space="preserve">Concern is about line of sight from </w:t>
            </w:r>
            <w:r w:rsidR="00B6429C">
              <w:t xml:space="preserve">above the </w:t>
            </w:r>
            <w:r>
              <w:t>garages</w:t>
            </w:r>
            <w:r w:rsidR="00B6429C">
              <w:t xml:space="preserve"> looking</w:t>
            </w:r>
            <w:r>
              <w:t xml:space="preserve"> into</w:t>
            </w:r>
            <w:r w:rsidR="00B6429C">
              <w:t xml:space="preserve"> the ground floor</w:t>
            </w:r>
            <w:r>
              <w:t xml:space="preserve"> windows.</w:t>
            </w:r>
          </w:p>
          <w:p w14:paraId="5A20A27D" w14:textId="10F1F227" w:rsidR="00C14CD8" w:rsidRDefault="00C14CD8" w:rsidP="00A66139">
            <w:pPr>
              <w:pStyle w:val="ListParagraph"/>
              <w:numPr>
                <w:ilvl w:val="0"/>
                <w:numId w:val="9"/>
              </w:numPr>
            </w:pPr>
            <w:r>
              <w:t>Is it possible to consider orienting the play equipment to minimize overlooking?</w:t>
            </w:r>
          </w:p>
          <w:p w14:paraId="576613C9" w14:textId="7FF5888D" w:rsidR="00C14CD8" w:rsidRDefault="00C14CD8" w:rsidP="00A66139">
            <w:pPr>
              <w:pStyle w:val="ListParagraph"/>
              <w:numPr>
                <w:ilvl w:val="0"/>
                <w:numId w:val="9"/>
              </w:numPr>
            </w:pPr>
            <w:r>
              <w:t xml:space="preserve">Consider changing the orientation of shading </w:t>
            </w:r>
            <w:r w:rsidR="00B6429C">
              <w:t xml:space="preserve">roof </w:t>
            </w:r>
            <w:r>
              <w:t>panels on the tower to provide</w:t>
            </w:r>
            <w:r w:rsidR="00B6429C">
              <w:t xml:space="preserve"> more</w:t>
            </w:r>
            <w:r>
              <w:t xml:space="preserve"> privacy. </w:t>
            </w:r>
          </w:p>
          <w:p w14:paraId="3295497D" w14:textId="77777777" w:rsidR="00C14CD8" w:rsidRDefault="00C14CD8" w:rsidP="00A66139">
            <w:pPr>
              <w:pStyle w:val="ListParagraph"/>
              <w:numPr>
                <w:ilvl w:val="0"/>
                <w:numId w:val="9"/>
              </w:numPr>
            </w:pPr>
            <w:r>
              <w:t>Anything facing north is an issue</w:t>
            </w:r>
          </w:p>
          <w:p w14:paraId="39AA0186" w14:textId="77777777" w:rsidR="00C14CD8" w:rsidRDefault="00C14CD8" w:rsidP="00A66139">
            <w:pPr>
              <w:pStyle w:val="ListParagraph"/>
              <w:numPr>
                <w:ilvl w:val="0"/>
                <w:numId w:val="9"/>
              </w:numPr>
            </w:pPr>
            <w:r>
              <w:t>Concern about teenagers drinking on the equipment and seeing into people’s homes.</w:t>
            </w:r>
          </w:p>
          <w:p w14:paraId="3536F56C" w14:textId="664F07A8" w:rsidR="00C14CD8" w:rsidRDefault="00C14CD8" w:rsidP="00A66139">
            <w:pPr>
              <w:pStyle w:val="ListParagraph"/>
              <w:numPr>
                <w:ilvl w:val="0"/>
                <w:numId w:val="9"/>
              </w:numPr>
            </w:pPr>
            <w:r>
              <w:t>It is possible for older children to climb onto the roof of the equipment. This is unsafe but can also cause issues in terms of privacy. Is it possible to look at the roof on the equipment and consider how to minimize opportunities for climbing and overlooking?</w:t>
            </w:r>
          </w:p>
          <w:p w14:paraId="18ED74E8" w14:textId="3D4CC7E2" w:rsidR="00C14CD8" w:rsidRDefault="00C14CD8" w:rsidP="00A66139">
            <w:pPr>
              <w:pStyle w:val="ListParagraph"/>
              <w:numPr>
                <w:ilvl w:val="0"/>
                <w:numId w:val="9"/>
              </w:numPr>
            </w:pPr>
            <w:r>
              <w:t>Have consideration of visual bulk and location.</w:t>
            </w:r>
          </w:p>
          <w:p w14:paraId="304ACE78" w14:textId="17A4C2B9" w:rsidR="003233DB" w:rsidRDefault="003233DB" w:rsidP="003233DB">
            <w:pPr>
              <w:pStyle w:val="ListParagraph"/>
              <w:numPr>
                <w:ilvl w:val="0"/>
                <w:numId w:val="9"/>
              </w:numPr>
            </w:pPr>
            <w:r>
              <w:t xml:space="preserve">Can the roof of the play equipment be A-line and not flat to overcome children sitting on top of </w:t>
            </w:r>
            <w:r w:rsidR="002820F2">
              <w:t>it?</w:t>
            </w:r>
          </w:p>
          <w:p w14:paraId="459CED5C" w14:textId="1C7E21D6" w:rsidR="003233DB" w:rsidRDefault="003233DB" w:rsidP="003233DB">
            <w:pPr>
              <w:pStyle w:val="ListParagraph"/>
              <w:numPr>
                <w:ilvl w:val="0"/>
                <w:numId w:val="9"/>
              </w:numPr>
            </w:pPr>
            <w:r>
              <w:t xml:space="preserve">Can the </w:t>
            </w:r>
            <w:r w:rsidR="00B6429C">
              <w:t>equipment have an A-</w:t>
            </w:r>
            <w:r>
              <w:t>line roof come further down the structure so that the edging acts like a screening view</w:t>
            </w:r>
            <w:r w:rsidR="003A4176">
              <w:t xml:space="preserve"> </w:t>
            </w:r>
            <w:r>
              <w:t>line?</w:t>
            </w:r>
          </w:p>
          <w:p w14:paraId="41B50BAC" w14:textId="5608246B" w:rsidR="00B6429C" w:rsidRDefault="00B6429C" w:rsidP="00187C88">
            <w:pPr>
              <w:pStyle w:val="ListParagraph"/>
            </w:pPr>
            <w:r>
              <w:object w:dxaOrig="10116" w:dyaOrig="7224" w14:anchorId="41CE4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81.5pt" o:ole="">
                  <v:imagedata r:id="rId7" o:title=""/>
                </v:shape>
                <o:OLEObject Type="Embed" ProgID="PBrush" ShapeID="_x0000_i1025" DrawAspect="Content" ObjectID="_1700897215" r:id="rId8"/>
              </w:object>
            </w:r>
          </w:p>
          <w:p w14:paraId="269F41ED" w14:textId="46B0DAA4" w:rsidR="00B6429C" w:rsidRDefault="00B6429C" w:rsidP="00187C88">
            <w:pPr>
              <w:pStyle w:val="ListParagraph"/>
            </w:pPr>
          </w:p>
          <w:p w14:paraId="09C0B29A" w14:textId="77777777" w:rsidR="00B6429C" w:rsidRDefault="00B6429C" w:rsidP="00187C88">
            <w:pPr>
              <w:pStyle w:val="ListParagraph"/>
            </w:pPr>
          </w:p>
          <w:p w14:paraId="63FFE8A0" w14:textId="77777777" w:rsidR="003233DB" w:rsidRDefault="003233DB" w:rsidP="003233DB">
            <w:pPr>
              <w:pStyle w:val="ListParagraph"/>
            </w:pPr>
          </w:p>
          <w:p w14:paraId="097901CE" w14:textId="314CDCAF" w:rsidR="00A66139" w:rsidRDefault="00A66139" w:rsidP="00A66139">
            <w:pPr>
              <w:pStyle w:val="ListParagraph"/>
              <w:numPr>
                <w:ilvl w:val="0"/>
                <w:numId w:val="9"/>
              </w:numPr>
              <w:spacing w:before="0" w:after="0" w:line="240" w:lineRule="auto"/>
              <w:contextualSpacing w:val="0"/>
              <w:rPr>
                <w:lang w:val="en-AU"/>
              </w:rPr>
            </w:pPr>
            <w:r w:rsidRPr="00A66139">
              <w:rPr>
                <w:b/>
                <w:bCs/>
              </w:rPr>
              <w:t>(Additional feedback provided by resident via email due to not attending Forum event)</w:t>
            </w:r>
            <w:r>
              <w:t xml:space="preserve"> Based on the proposed orientation of the new equipment, if the walls of the towers are designed so that there is no possibility to look south at the houses that would address most of the privacy concerns .This would include limiting opportunities to hang out a window etc. to look into the houses. </w:t>
            </w:r>
          </w:p>
          <w:p w14:paraId="24BB9B2E" w14:textId="5EA4360B" w:rsidR="00C14CD8" w:rsidRDefault="00C14CD8" w:rsidP="00A66139">
            <w:pPr>
              <w:pStyle w:val="ListParagraph"/>
            </w:pPr>
          </w:p>
        </w:tc>
      </w:tr>
      <w:tr w:rsidR="00C14CD8" w14:paraId="4B4B8ABE" w14:textId="77777777" w:rsidTr="00C14CD8">
        <w:tc>
          <w:tcPr>
            <w:tcW w:w="4537" w:type="dxa"/>
          </w:tcPr>
          <w:p w14:paraId="07D4ABF0" w14:textId="7C712AA6" w:rsidR="00C14CD8" w:rsidRPr="005D47FF" w:rsidRDefault="00C14CD8" w:rsidP="009437EF">
            <w:pPr>
              <w:rPr>
                <w:rFonts w:ascii="Galano Grotesque ExtraBold" w:hAnsi="Galano Grotesque ExtraBold"/>
                <w:b/>
                <w:bCs/>
                <w:lang w:val="en-AU"/>
              </w:rPr>
            </w:pPr>
            <w:r w:rsidRPr="005D47FF">
              <w:rPr>
                <w:rFonts w:ascii="Galano Grotesque ExtraBold" w:hAnsi="Galano Grotesque ExtraBold"/>
                <w:b/>
                <w:bCs/>
              </w:rPr>
              <w:t xml:space="preserve">Screening </w:t>
            </w:r>
            <w:r w:rsidRPr="005D47FF">
              <w:rPr>
                <w:rFonts w:ascii="Galano Grotesque ExtraBold" w:hAnsi="Galano Grotesque ExtraBold"/>
                <w:b/>
                <w:bCs/>
                <w:lang w:val="en-AU"/>
              </w:rPr>
              <w:t>(vegetation. Trees)</w:t>
            </w:r>
          </w:p>
          <w:p w14:paraId="29906860" w14:textId="2C1C5A71" w:rsidR="00C14CD8" w:rsidRPr="009437EF" w:rsidRDefault="00C14CD8" w:rsidP="009437EF">
            <w:pPr>
              <w:pStyle w:val="ListParagraph"/>
              <w:numPr>
                <w:ilvl w:val="0"/>
                <w:numId w:val="4"/>
              </w:numPr>
              <w:rPr>
                <w:rFonts w:ascii="Nunito Sans" w:hAnsi="Nunito Sans"/>
                <w:lang w:val="en-AU"/>
              </w:rPr>
            </w:pPr>
            <w:r w:rsidRPr="009437EF">
              <w:rPr>
                <w:rFonts w:ascii="Nunito Sans" w:hAnsi="Nunito Sans"/>
                <w:lang w:val="en-AU"/>
              </w:rPr>
              <w:t xml:space="preserve">more tree planting between east-west running </w:t>
            </w:r>
            <w:r w:rsidRPr="009437EF">
              <w:rPr>
                <w:rFonts w:ascii="Nunito Sans" w:hAnsi="Nunito Sans"/>
                <w:u w:val="single"/>
                <w:lang w:val="en-AU"/>
              </w:rPr>
              <w:t>raingarden</w:t>
            </w:r>
            <w:r w:rsidRPr="009437EF">
              <w:rPr>
                <w:rFonts w:ascii="Nunito Sans" w:hAnsi="Nunito Sans"/>
                <w:lang w:val="en-AU"/>
              </w:rPr>
              <w:t xml:space="preserve"> and play equipment, if space outside of safe impact zone permits. </w:t>
            </w:r>
            <w:r>
              <w:rPr>
                <w:rFonts w:ascii="Nunito Sans" w:hAnsi="Nunito Sans"/>
                <w:lang w:val="en-AU"/>
              </w:rPr>
              <w:t>(</w:t>
            </w:r>
            <w:r w:rsidRPr="009437EF">
              <w:rPr>
                <w:rFonts w:ascii="Nunito Sans" w:hAnsi="Nunito Sans"/>
                <w:lang w:val="en-AU"/>
              </w:rPr>
              <w:t>This depends on final choice of play equipment and orientation.</w:t>
            </w:r>
            <w:r>
              <w:rPr>
                <w:rFonts w:ascii="Nunito Sans" w:hAnsi="Nunito Sans"/>
                <w:lang w:val="en-AU"/>
              </w:rPr>
              <w:t>)</w:t>
            </w:r>
          </w:p>
          <w:p w14:paraId="15B039CF" w14:textId="1F1D13CE" w:rsidR="00C14CD8" w:rsidRPr="003A4176" w:rsidRDefault="00C14CD8" w:rsidP="003A4176">
            <w:pPr>
              <w:pStyle w:val="ListParagraph"/>
              <w:numPr>
                <w:ilvl w:val="0"/>
                <w:numId w:val="4"/>
              </w:numPr>
              <w:rPr>
                <w:rFonts w:ascii="Nunito Sans" w:hAnsi="Nunito Sans"/>
                <w:b/>
                <w:bCs/>
                <w:lang w:val="en-AU"/>
              </w:rPr>
            </w:pPr>
            <w:r w:rsidRPr="009437EF">
              <w:rPr>
                <w:rFonts w:ascii="Nunito Sans" w:hAnsi="Nunito Sans"/>
                <w:b/>
                <w:bCs/>
                <w:lang w:val="en-AU"/>
              </w:rPr>
              <w:t xml:space="preserve">no provision for a fixed screening structure in the Council resolution. </w:t>
            </w:r>
          </w:p>
          <w:p w14:paraId="24B8F965" w14:textId="77777777" w:rsidR="00C14CD8" w:rsidRDefault="00C14CD8" w:rsidP="009437EF"/>
        </w:tc>
        <w:tc>
          <w:tcPr>
            <w:tcW w:w="10064" w:type="dxa"/>
          </w:tcPr>
          <w:p w14:paraId="6940CE5B" w14:textId="77777777" w:rsidR="00754C66" w:rsidRDefault="00754C66" w:rsidP="00754C66">
            <w:pPr>
              <w:pStyle w:val="ListParagraph"/>
              <w:numPr>
                <w:ilvl w:val="0"/>
                <w:numId w:val="9"/>
              </w:numPr>
            </w:pPr>
            <w:r>
              <w:t>We are highly supportive of vegetation being installed to ensure privacy of local residents.</w:t>
            </w:r>
          </w:p>
          <w:p w14:paraId="7639670D" w14:textId="77777777" w:rsidR="00754C66" w:rsidRDefault="00754C66" w:rsidP="00754C66">
            <w:pPr>
              <w:pStyle w:val="ListParagraph"/>
              <w:numPr>
                <w:ilvl w:val="0"/>
                <w:numId w:val="9"/>
              </w:numPr>
            </w:pPr>
            <w:r>
              <w:t>It was noted that while screening is necessary, it is important to have some line of sight to the play equipment for people at the park to ensure safety.</w:t>
            </w:r>
          </w:p>
          <w:p w14:paraId="634825B2" w14:textId="77777777" w:rsidR="00C14CD8" w:rsidRDefault="00754C66" w:rsidP="00E838FC">
            <w:pPr>
              <w:pStyle w:val="ListParagraph"/>
              <w:numPr>
                <w:ilvl w:val="0"/>
                <w:numId w:val="9"/>
              </w:numPr>
            </w:pPr>
            <w:r>
              <w:t>Use planter boxes and grass area for more trees.</w:t>
            </w:r>
          </w:p>
          <w:p w14:paraId="36FCEAF1" w14:textId="77777777" w:rsidR="00754C66" w:rsidRDefault="00754C66" w:rsidP="00E838FC">
            <w:pPr>
              <w:pStyle w:val="ListParagraph"/>
              <w:numPr>
                <w:ilvl w:val="0"/>
                <w:numId w:val="9"/>
              </w:numPr>
            </w:pPr>
            <w:r>
              <w:t>Trees support noise attenuation which is important for residents also.</w:t>
            </w:r>
          </w:p>
          <w:p w14:paraId="67446265" w14:textId="2FD5EEB1" w:rsidR="000973A1" w:rsidRDefault="000973A1" w:rsidP="000973A1">
            <w:pPr>
              <w:pStyle w:val="ListParagraph"/>
            </w:pPr>
          </w:p>
        </w:tc>
      </w:tr>
      <w:tr w:rsidR="00C14CD8" w14:paraId="1B08FF54" w14:textId="77777777" w:rsidTr="00C14CD8">
        <w:tc>
          <w:tcPr>
            <w:tcW w:w="4537" w:type="dxa"/>
          </w:tcPr>
          <w:p w14:paraId="2079AFA2" w14:textId="6526F09C" w:rsidR="00C14CD8" w:rsidRPr="005D47FF" w:rsidRDefault="00C14CD8" w:rsidP="009437EF">
            <w:pPr>
              <w:rPr>
                <w:rFonts w:ascii="Galano Grotesque ExtraBold" w:hAnsi="Galano Grotesque ExtraBold"/>
                <w:b/>
                <w:bCs/>
              </w:rPr>
            </w:pPr>
            <w:r w:rsidRPr="005D47FF">
              <w:rPr>
                <w:rFonts w:ascii="Galano Grotesque ExtraBold" w:hAnsi="Galano Grotesque ExtraBold"/>
                <w:b/>
                <w:bCs/>
              </w:rPr>
              <w:t>Materials</w:t>
            </w:r>
          </w:p>
          <w:p w14:paraId="534B9608" w14:textId="77777777" w:rsidR="00C14CD8" w:rsidRPr="009437EF" w:rsidRDefault="00C14CD8" w:rsidP="009437EF">
            <w:pPr>
              <w:numPr>
                <w:ilvl w:val="0"/>
                <w:numId w:val="5"/>
              </w:numPr>
              <w:rPr>
                <w:rFonts w:ascii="Nunito Sans" w:hAnsi="Nunito Sans"/>
                <w:lang w:val="en-AU"/>
              </w:rPr>
            </w:pPr>
            <w:r w:rsidRPr="009437EF">
              <w:rPr>
                <w:rFonts w:ascii="Nunito Sans" w:hAnsi="Nunito Sans"/>
                <w:lang w:val="en-AU"/>
              </w:rPr>
              <w:t>Timber.</w:t>
            </w:r>
          </w:p>
          <w:p w14:paraId="15C78DAC" w14:textId="77777777" w:rsidR="00C14CD8" w:rsidRPr="009437EF" w:rsidRDefault="00C14CD8" w:rsidP="009437EF">
            <w:pPr>
              <w:numPr>
                <w:ilvl w:val="0"/>
                <w:numId w:val="5"/>
              </w:numPr>
              <w:rPr>
                <w:rFonts w:ascii="Nunito Sans" w:hAnsi="Nunito Sans"/>
                <w:lang w:val="en-AU"/>
              </w:rPr>
            </w:pPr>
            <w:r w:rsidRPr="009437EF">
              <w:rPr>
                <w:rFonts w:ascii="Nunito Sans" w:hAnsi="Nunito Sans"/>
                <w:lang w:val="en-AU"/>
              </w:rPr>
              <w:t>Metal.</w:t>
            </w:r>
          </w:p>
          <w:p w14:paraId="2392AE04" w14:textId="77777777" w:rsidR="00C14CD8" w:rsidRPr="009437EF" w:rsidRDefault="00C14CD8" w:rsidP="009437EF">
            <w:pPr>
              <w:numPr>
                <w:ilvl w:val="0"/>
                <w:numId w:val="5"/>
              </w:numPr>
              <w:rPr>
                <w:rFonts w:ascii="Nunito Sans" w:hAnsi="Nunito Sans"/>
                <w:lang w:val="en-AU"/>
              </w:rPr>
            </w:pPr>
            <w:r w:rsidRPr="009437EF">
              <w:rPr>
                <w:rFonts w:ascii="Nunito Sans" w:hAnsi="Nunito Sans"/>
                <w:lang w:val="en-AU"/>
              </w:rPr>
              <w:t>Plastic (HDPE).</w:t>
            </w:r>
          </w:p>
          <w:p w14:paraId="21E98B68" w14:textId="6718C58A" w:rsidR="00C14CD8" w:rsidRDefault="00C14CD8" w:rsidP="009437EF">
            <w:pPr>
              <w:numPr>
                <w:ilvl w:val="0"/>
                <w:numId w:val="5"/>
              </w:numPr>
              <w:rPr>
                <w:rFonts w:ascii="Nunito Sans" w:hAnsi="Nunito Sans"/>
                <w:lang w:val="en-AU"/>
              </w:rPr>
            </w:pPr>
            <w:r w:rsidRPr="009437EF">
              <w:rPr>
                <w:rFonts w:ascii="Nunito Sans" w:hAnsi="Nunito Sans"/>
                <w:lang w:val="en-AU"/>
              </w:rPr>
              <w:t>Fibreglass.</w:t>
            </w:r>
          </w:p>
          <w:p w14:paraId="3C5F2C9B" w14:textId="77777777" w:rsidR="00C14CD8" w:rsidRPr="009437EF" w:rsidRDefault="00C14CD8" w:rsidP="009437EF">
            <w:pPr>
              <w:numPr>
                <w:ilvl w:val="0"/>
                <w:numId w:val="5"/>
              </w:numPr>
              <w:rPr>
                <w:rFonts w:ascii="Nunito Sans" w:hAnsi="Nunito Sans"/>
                <w:lang w:val="en-AU"/>
              </w:rPr>
            </w:pPr>
          </w:p>
          <w:p w14:paraId="3AC4D7AD" w14:textId="77777777" w:rsidR="00C14CD8" w:rsidRDefault="00C14CD8" w:rsidP="009437EF"/>
          <w:p w14:paraId="47AD2F82" w14:textId="77777777" w:rsidR="00C14CD8" w:rsidRDefault="00C14CD8" w:rsidP="009437EF"/>
          <w:p w14:paraId="2C166A4D" w14:textId="6B26B9A7" w:rsidR="00C14CD8" w:rsidRDefault="00C14CD8" w:rsidP="009437EF"/>
        </w:tc>
        <w:tc>
          <w:tcPr>
            <w:tcW w:w="10064" w:type="dxa"/>
          </w:tcPr>
          <w:p w14:paraId="27FED2DC" w14:textId="77777777" w:rsidR="00C14CD8" w:rsidRDefault="00754C66" w:rsidP="00E838FC">
            <w:pPr>
              <w:pStyle w:val="ListParagraph"/>
              <w:numPr>
                <w:ilvl w:val="0"/>
                <w:numId w:val="9"/>
              </w:numPr>
            </w:pPr>
            <w:r>
              <w:t>Steel can be quite noisy and hot to touch. Not recommended.</w:t>
            </w:r>
          </w:p>
          <w:p w14:paraId="7C900B3D" w14:textId="77777777" w:rsidR="00754C66" w:rsidRDefault="00754C66" w:rsidP="00E838FC">
            <w:pPr>
              <w:pStyle w:val="ListParagraph"/>
              <w:numPr>
                <w:ilvl w:val="0"/>
                <w:numId w:val="9"/>
              </w:numPr>
            </w:pPr>
            <w:r>
              <w:t>Recommend using materials with natural colours and tones that suit the local area.</w:t>
            </w:r>
          </w:p>
          <w:p w14:paraId="191CA108" w14:textId="3DF79C8F" w:rsidR="00754C66" w:rsidRDefault="00754C66" w:rsidP="00E838FC">
            <w:pPr>
              <w:pStyle w:val="ListParagraph"/>
              <w:numPr>
                <w:ilvl w:val="0"/>
                <w:numId w:val="9"/>
              </w:numPr>
            </w:pPr>
            <w:r>
              <w:t>Ensure that materials enable graffiti management. Graffiti is unsightly, contributes to a negative perception of the area, and needs to be prevented and managed when it occurs.</w:t>
            </w:r>
          </w:p>
          <w:p w14:paraId="5F3DF7AF" w14:textId="71108DC8" w:rsidR="00754C66" w:rsidRDefault="00754C66" w:rsidP="00E838FC">
            <w:pPr>
              <w:pStyle w:val="ListParagraph"/>
              <w:numPr>
                <w:ilvl w:val="0"/>
                <w:numId w:val="9"/>
              </w:numPr>
            </w:pPr>
            <w:r>
              <w:t>Residents are happy to support graffiti management initiatives at the park (e.g. rapid removal) through partnership with Council.</w:t>
            </w:r>
          </w:p>
          <w:p w14:paraId="127CF436" w14:textId="77777777" w:rsidR="00754C66" w:rsidRDefault="00754C66" w:rsidP="00E838FC">
            <w:pPr>
              <w:pStyle w:val="ListParagraph"/>
              <w:numPr>
                <w:ilvl w:val="0"/>
                <w:numId w:val="9"/>
              </w:numPr>
            </w:pPr>
            <w:r>
              <w:t xml:space="preserve">For noise and heat – timber dates the best. </w:t>
            </w:r>
          </w:p>
          <w:p w14:paraId="7A8F1DDD" w14:textId="3F5A0DA8" w:rsidR="00754C66" w:rsidRDefault="00754C66" w:rsidP="00E838FC">
            <w:pPr>
              <w:pStyle w:val="ListParagraph"/>
              <w:numPr>
                <w:ilvl w:val="0"/>
                <w:numId w:val="9"/>
              </w:numPr>
            </w:pPr>
            <w:r>
              <w:t>Natural elements are best.</w:t>
            </w:r>
          </w:p>
          <w:p w14:paraId="7CCACEB4" w14:textId="3D32D5B1" w:rsidR="00754C66" w:rsidRDefault="00754C66" w:rsidP="00E838FC">
            <w:pPr>
              <w:pStyle w:val="ListParagraph"/>
              <w:numPr>
                <w:ilvl w:val="0"/>
                <w:numId w:val="9"/>
              </w:numPr>
            </w:pPr>
            <w:r>
              <w:t>Avoid plastic.</w:t>
            </w:r>
          </w:p>
          <w:p w14:paraId="623CB586" w14:textId="511ECDAA" w:rsidR="000973A1" w:rsidRDefault="000973A1" w:rsidP="00E838FC">
            <w:pPr>
              <w:pStyle w:val="ListParagraph"/>
              <w:numPr>
                <w:ilvl w:val="0"/>
                <w:numId w:val="9"/>
              </w:numPr>
            </w:pPr>
            <w:r>
              <w:t xml:space="preserve">Think of colours that are inclusive design for </w:t>
            </w:r>
            <w:r w:rsidR="002C09A7">
              <w:t>vision</w:t>
            </w:r>
            <w:r>
              <w:t xml:space="preserve"> impaired children</w:t>
            </w:r>
            <w:r w:rsidR="00B6429C">
              <w:t xml:space="preserve"> (provide contrast between elements)</w:t>
            </w:r>
          </w:p>
          <w:p w14:paraId="008DCDD1" w14:textId="2BE8E69A" w:rsidR="000973A1" w:rsidRDefault="000973A1" w:rsidP="00E838FC">
            <w:pPr>
              <w:pStyle w:val="ListParagraph"/>
              <w:numPr>
                <w:ilvl w:val="0"/>
                <w:numId w:val="9"/>
              </w:numPr>
            </w:pPr>
            <w:r>
              <w:t>Can there be educational activities on the play equipment outer panels such as counting, alphabet, etc.</w:t>
            </w:r>
          </w:p>
          <w:p w14:paraId="72F8C630" w14:textId="6AD4AA16" w:rsidR="00754C66" w:rsidRDefault="00754C66" w:rsidP="00754C66">
            <w:pPr>
              <w:ind w:left="360"/>
            </w:pPr>
          </w:p>
        </w:tc>
      </w:tr>
      <w:tr w:rsidR="00C14CD8" w14:paraId="61B5B860" w14:textId="77777777" w:rsidTr="00C14CD8">
        <w:tc>
          <w:tcPr>
            <w:tcW w:w="4537" w:type="dxa"/>
          </w:tcPr>
          <w:p w14:paraId="5DE2A459" w14:textId="61629A62" w:rsidR="00C14CD8" w:rsidRPr="005D47FF" w:rsidRDefault="00C14CD8" w:rsidP="009437EF">
            <w:pPr>
              <w:rPr>
                <w:rFonts w:ascii="Galano Grotesque ExtraBold" w:hAnsi="Galano Grotesque ExtraBold"/>
                <w:b/>
                <w:bCs/>
              </w:rPr>
            </w:pPr>
            <w:r w:rsidRPr="005D47FF">
              <w:rPr>
                <w:rFonts w:ascii="Galano Grotesque ExtraBold" w:hAnsi="Galano Grotesque ExtraBold"/>
                <w:b/>
                <w:bCs/>
              </w:rPr>
              <w:t>Colours</w:t>
            </w:r>
          </w:p>
          <w:p w14:paraId="7849454F" w14:textId="77777777" w:rsidR="00C14CD8" w:rsidRPr="009437EF" w:rsidRDefault="00C14CD8" w:rsidP="009437EF">
            <w:pPr>
              <w:pStyle w:val="ListParagraph"/>
              <w:numPr>
                <w:ilvl w:val="0"/>
                <w:numId w:val="6"/>
              </w:numPr>
              <w:rPr>
                <w:rFonts w:ascii="Nunito Sans" w:hAnsi="Nunito Sans"/>
                <w:lang w:val="en-AU"/>
              </w:rPr>
            </w:pPr>
            <w:r w:rsidRPr="009437EF">
              <w:rPr>
                <w:rFonts w:ascii="Nunito Sans" w:hAnsi="Nunito Sans"/>
                <w:lang w:val="en-AU"/>
              </w:rPr>
              <w:t>Colour (bright, lively or muted)</w:t>
            </w:r>
          </w:p>
          <w:p w14:paraId="2DF4D552" w14:textId="3A5324F5" w:rsidR="00C14CD8" w:rsidRDefault="00C14CD8" w:rsidP="009437EF">
            <w:pPr>
              <w:pStyle w:val="ListParagraph"/>
              <w:numPr>
                <w:ilvl w:val="0"/>
                <w:numId w:val="6"/>
              </w:numPr>
              <w:rPr>
                <w:rFonts w:ascii="Nunito Sans" w:hAnsi="Nunito Sans"/>
                <w:lang w:val="en-AU"/>
              </w:rPr>
            </w:pPr>
            <w:r w:rsidRPr="009437EF">
              <w:rPr>
                <w:rFonts w:ascii="Nunito Sans" w:hAnsi="Nunito Sans"/>
                <w:lang w:val="en-AU"/>
              </w:rPr>
              <w:t>Colour is somewhat negotiable. We have an existing colour palette and propose to apply this to the new play space.</w:t>
            </w:r>
          </w:p>
          <w:p w14:paraId="034E656B" w14:textId="77777777" w:rsidR="003A4176" w:rsidRDefault="003A4176" w:rsidP="003A4176">
            <w:pPr>
              <w:pStyle w:val="ListParagraph"/>
              <w:rPr>
                <w:rFonts w:ascii="Nunito Sans" w:hAnsi="Nunito Sans"/>
                <w:lang w:val="en-AU"/>
              </w:rPr>
            </w:pPr>
          </w:p>
          <w:p w14:paraId="24A87ABD" w14:textId="398D7857" w:rsidR="00C14CD8" w:rsidRPr="009437EF" w:rsidRDefault="00C14CD8" w:rsidP="009437EF">
            <w:pPr>
              <w:pStyle w:val="ListParagraph"/>
              <w:numPr>
                <w:ilvl w:val="0"/>
                <w:numId w:val="6"/>
              </w:numPr>
              <w:rPr>
                <w:rFonts w:ascii="Nunito Sans" w:hAnsi="Nunito Sans"/>
                <w:lang w:val="en-AU"/>
              </w:rPr>
            </w:pPr>
            <w:r w:rsidRPr="009437EF">
              <w:rPr>
                <w:rFonts w:ascii="Nunito Sans" w:hAnsi="Nunito Sans"/>
                <w:lang w:val="en-AU"/>
              </w:rPr>
              <w:t>Shiny/matte finish</w:t>
            </w:r>
          </w:p>
          <w:p w14:paraId="621803A5" w14:textId="1236FBF4" w:rsidR="00754C66" w:rsidRPr="003A4176" w:rsidRDefault="00C14CD8" w:rsidP="003A4176">
            <w:pPr>
              <w:pStyle w:val="ListParagraph"/>
              <w:numPr>
                <w:ilvl w:val="0"/>
                <w:numId w:val="6"/>
              </w:numPr>
            </w:pPr>
            <w:r w:rsidRPr="00754C66">
              <w:rPr>
                <w:rFonts w:ascii="Nunito Sans" w:hAnsi="Nunito Sans"/>
                <w:lang w:val="en-AU"/>
              </w:rPr>
              <w:t>Somewhat negotiable. Some elements of the play equipment can’t be changed (e.g. the slide is made of certain materials that can’t be changed).</w:t>
            </w:r>
          </w:p>
          <w:p w14:paraId="43380318" w14:textId="7E857CF7" w:rsidR="00754C66" w:rsidRDefault="00754C66" w:rsidP="00754C66">
            <w:pPr>
              <w:pStyle w:val="ListParagraph"/>
            </w:pPr>
          </w:p>
        </w:tc>
        <w:tc>
          <w:tcPr>
            <w:tcW w:w="10064" w:type="dxa"/>
          </w:tcPr>
          <w:p w14:paraId="7A2FE99F" w14:textId="77777777" w:rsidR="00C14CD8" w:rsidRDefault="00754C66" w:rsidP="00E838FC">
            <w:pPr>
              <w:pStyle w:val="ListParagraph"/>
              <w:numPr>
                <w:ilvl w:val="0"/>
                <w:numId w:val="9"/>
              </w:numPr>
            </w:pPr>
            <w:r>
              <w:t>Natural colours that blend with the area are best.</w:t>
            </w:r>
          </w:p>
          <w:p w14:paraId="0D107478" w14:textId="29AAA5AF" w:rsidR="00754C66" w:rsidRDefault="00754C66" w:rsidP="00E838FC">
            <w:pPr>
              <w:pStyle w:val="ListParagraph"/>
              <w:numPr>
                <w:ilvl w:val="0"/>
                <w:numId w:val="9"/>
              </w:numPr>
            </w:pPr>
            <w:r>
              <w:t>Muted colours can be challenging for people with vision impairment. Need to provide some variety in colours and textures to make the space visually stimulating and to ensure accessibility to different people.</w:t>
            </w:r>
          </w:p>
          <w:p w14:paraId="60EBF89D" w14:textId="02684800" w:rsidR="00754C66" w:rsidRDefault="00754C66" w:rsidP="00E838FC">
            <w:pPr>
              <w:pStyle w:val="ListParagraph"/>
              <w:numPr>
                <w:ilvl w:val="0"/>
                <w:numId w:val="9"/>
              </w:numPr>
            </w:pPr>
            <w:r>
              <w:t xml:space="preserve">The children’s hospital </w:t>
            </w:r>
            <w:r w:rsidR="002820F2">
              <w:t>play space</w:t>
            </w:r>
            <w:r>
              <w:t xml:space="preserve"> provides a good example of a dynamic play space with good use of </w:t>
            </w:r>
            <w:r w:rsidR="00320C87">
              <w:t xml:space="preserve">natural </w:t>
            </w:r>
            <w:r>
              <w:t>colour textures – ropes, landscaping, wood etc. Good style and example for this project.</w:t>
            </w:r>
          </w:p>
          <w:p w14:paraId="56DB97CB" w14:textId="747523D2" w:rsidR="00754C66" w:rsidRDefault="00754C66" w:rsidP="00754C66">
            <w:pPr>
              <w:ind w:left="360"/>
            </w:pPr>
          </w:p>
        </w:tc>
      </w:tr>
      <w:tr w:rsidR="00C14CD8" w14:paraId="4BB9448F" w14:textId="77777777" w:rsidTr="00C14CD8">
        <w:tc>
          <w:tcPr>
            <w:tcW w:w="4537" w:type="dxa"/>
          </w:tcPr>
          <w:p w14:paraId="3CF15B54" w14:textId="77777777" w:rsidR="00C14CD8" w:rsidRPr="005D47FF" w:rsidRDefault="00C14CD8" w:rsidP="009437EF">
            <w:pPr>
              <w:rPr>
                <w:rFonts w:ascii="Galano Grotesque ExtraBold" w:hAnsi="Galano Grotesque ExtraBold"/>
                <w:b/>
                <w:bCs/>
              </w:rPr>
            </w:pPr>
            <w:r w:rsidRPr="005D47FF">
              <w:rPr>
                <w:rFonts w:ascii="Galano Grotesque ExtraBold" w:hAnsi="Galano Grotesque ExtraBold"/>
                <w:b/>
                <w:bCs/>
              </w:rPr>
              <w:t>Trees</w:t>
            </w:r>
          </w:p>
          <w:p w14:paraId="63F2B69D" w14:textId="77777777" w:rsidR="00C14CD8" w:rsidRPr="009437EF" w:rsidRDefault="00C14CD8" w:rsidP="009437EF">
            <w:pPr>
              <w:pStyle w:val="ListParagraph"/>
              <w:numPr>
                <w:ilvl w:val="0"/>
                <w:numId w:val="7"/>
              </w:numPr>
              <w:rPr>
                <w:lang w:val="en-AU"/>
              </w:rPr>
            </w:pPr>
            <w:r w:rsidRPr="009437EF">
              <w:rPr>
                <w:lang w:val="en-AU"/>
              </w:rPr>
              <w:t xml:space="preserve">possible to have more tree planting between east-west running </w:t>
            </w:r>
            <w:r w:rsidRPr="009437EF">
              <w:rPr>
                <w:u w:val="single"/>
                <w:lang w:val="en-AU"/>
              </w:rPr>
              <w:t>raingarden</w:t>
            </w:r>
            <w:r w:rsidRPr="009437EF">
              <w:rPr>
                <w:lang w:val="en-AU"/>
              </w:rPr>
              <w:t xml:space="preserve"> and play equipment, if space outside of safe impact zone permits. This depends on final choice of play equipment and orientation.</w:t>
            </w:r>
          </w:p>
          <w:p w14:paraId="136F29EC" w14:textId="77777777" w:rsidR="00C14CD8" w:rsidRDefault="00C14CD8" w:rsidP="009437EF"/>
        </w:tc>
        <w:tc>
          <w:tcPr>
            <w:tcW w:w="10064" w:type="dxa"/>
          </w:tcPr>
          <w:p w14:paraId="7B292B00" w14:textId="77777777" w:rsidR="00C14CD8" w:rsidRDefault="00754C66" w:rsidP="00E838FC">
            <w:pPr>
              <w:pStyle w:val="ListParagraph"/>
              <w:numPr>
                <w:ilvl w:val="0"/>
                <w:numId w:val="9"/>
              </w:numPr>
            </w:pPr>
            <w:r>
              <w:t xml:space="preserve">Highly supportive of trees. </w:t>
            </w:r>
          </w:p>
          <w:p w14:paraId="1B965C15" w14:textId="69D0F8FE" w:rsidR="00754C66" w:rsidRDefault="00754C66" w:rsidP="00E838FC">
            <w:pPr>
              <w:pStyle w:val="ListParagraph"/>
              <w:numPr>
                <w:ilvl w:val="0"/>
                <w:numId w:val="9"/>
              </w:numPr>
            </w:pPr>
            <w:r>
              <w:t>Don’t just stick a twig in.</w:t>
            </w:r>
            <w:r w:rsidR="000973A1">
              <w:t xml:space="preserve"> </w:t>
            </w:r>
            <w:r w:rsidR="002C09A7">
              <w:t>P</w:t>
            </w:r>
            <w:r w:rsidR="000973A1">
              <w:t>lant mature trees to avoid being stolen</w:t>
            </w:r>
            <w:r w:rsidR="002C09A7">
              <w:t xml:space="preserve"> (current experience)</w:t>
            </w:r>
            <w:r w:rsidR="000973A1">
              <w:t>.</w:t>
            </w:r>
          </w:p>
          <w:p w14:paraId="08F97947" w14:textId="3A095B21" w:rsidR="005D47FF" w:rsidRDefault="005D47FF" w:rsidP="00E838FC">
            <w:pPr>
              <w:pStyle w:val="ListParagraph"/>
              <w:numPr>
                <w:ilvl w:val="0"/>
                <w:numId w:val="9"/>
              </w:numPr>
            </w:pPr>
            <w:r>
              <w:t>Consider installing wattle species as the name ‘Garrong’ means wattle.</w:t>
            </w:r>
            <w:r w:rsidR="002C09A7">
              <w:t xml:space="preserve"> Honouring name of park</w:t>
            </w:r>
          </w:p>
          <w:p w14:paraId="2AA7FD8E" w14:textId="359BF0A2" w:rsidR="00754C66" w:rsidRDefault="00754C66" w:rsidP="002C09A7">
            <w:pPr>
              <w:pStyle w:val="ListParagraph"/>
            </w:pPr>
          </w:p>
        </w:tc>
      </w:tr>
      <w:tr w:rsidR="00C14CD8" w14:paraId="5E4582A8" w14:textId="77777777" w:rsidTr="00C14CD8">
        <w:tc>
          <w:tcPr>
            <w:tcW w:w="4537" w:type="dxa"/>
          </w:tcPr>
          <w:p w14:paraId="28F8141C" w14:textId="77777777" w:rsidR="00C14CD8" w:rsidRPr="005D47FF" w:rsidRDefault="00C14CD8" w:rsidP="009437EF">
            <w:pPr>
              <w:rPr>
                <w:rFonts w:ascii="Galano Grotesque ExtraBold" w:hAnsi="Galano Grotesque ExtraBold"/>
                <w:b/>
              </w:rPr>
            </w:pPr>
            <w:r w:rsidRPr="005D47FF">
              <w:rPr>
                <w:rFonts w:ascii="Galano Grotesque ExtraBold" w:hAnsi="Galano Grotesque ExtraBold"/>
              </w:rPr>
              <w:t>Other considerations</w:t>
            </w:r>
          </w:p>
          <w:p w14:paraId="1D87EE87" w14:textId="77777777" w:rsidR="00C14CD8" w:rsidRDefault="00C14CD8" w:rsidP="009437EF"/>
        </w:tc>
        <w:tc>
          <w:tcPr>
            <w:tcW w:w="10064" w:type="dxa"/>
          </w:tcPr>
          <w:p w14:paraId="56626F32" w14:textId="77777777" w:rsidR="00C14CD8" w:rsidRDefault="00C14CD8" w:rsidP="00E838FC">
            <w:pPr>
              <w:pStyle w:val="ListParagraph"/>
              <w:numPr>
                <w:ilvl w:val="0"/>
                <w:numId w:val="9"/>
              </w:numPr>
            </w:pPr>
            <w:r>
              <w:t>Noise attenuation is also something to be considered in the design of the play equipment. Could you consider a Perspex treatment? You don’t want to create a space that amplifies sound, but something that minimizes nuisance noise through effective use of panels and materials.</w:t>
            </w:r>
          </w:p>
          <w:p w14:paraId="1950BE7D" w14:textId="77777777" w:rsidR="005D47FF" w:rsidRDefault="005D47FF" w:rsidP="005D47FF">
            <w:pPr>
              <w:pStyle w:val="ListParagraph"/>
              <w:numPr>
                <w:ilvl w:val="0"/>
                <w:numId w:val="9"/>
              </w:numPr>
            </w:pPr>
            <w:r>
              <w:t>On the map, where the blue dotted line is. The eastern side overlaps the existing wall. Don’t interfere with that wall. Save on some construction time in the process.</w:t>
            </w:r>
          </w:p>
          <w:p w14:paraId="41CA5161" w14:textId="676226DE" w:rsidR="005D47FF" w:rsidRDefault="005D47FF" w:rsidP="00E838FC">
            <w:pPr>
              <w:pStyle w:val="ListParagraph"/>
              <w:numPr>
                <w:ilvl w:val="0"/>
                <w:numId w:val="9"/>
              </w:numPr>
            </w:pPr>
            <w:r>
              <w:t>Does the sandpit need to go?</w:t>
            </w:r>
          </w:p>
          <w:p w14:paraId="3B7A0092" w14:textId="36B5083F" w:rsidR="005D47FF" w:rsidRDefault="005D47FF" w:rsidP="00E838FC">
            <w:pPr>
              <w:pStyle w:val="ListParagraph"/>
              <w:numPr>
                <w:ilvl w:val="0"/>
                <w:numId w:val="9"/>
              </w:numPr>
            </w:pPr>
            <w:r>
              <w:t>Can the swings stay?</w:t>
            </w:r>
          </w:p>
          <w:p w14:paraId="51D6376F" w14:textId="77777777" w:rsidR="005D47FF" w:rsidRDefault="005D47FF" w:rsidP="00E838FC">
            <w:pPr>
              <w:pStyle w:val="ListParagraph"/>
              <w:numPr>
                <w:ilvl w:val="0"/>
                <w:numId w:val="9"/>
              </w:numPr>
            </w:pPr>
            <w:r>
              <w:t>Entrance on the tower. Can you change the shape of the tower so that it is not so repetitive and makes for an interesting design?</w:t>
            </w:r>
          </w:p>
          <w:p w14:paraId="70E24E10" w14:textId="77777777" w:rsidR="005D47FF" w:rsidRDefault="005D47FF" w:rsidP="00E838FC">
            <w:pPr>
              <w:pStyle w:val="ListParagraph"/>
              <w:numPr>
                <w:ilvl w:val="0"/>
                <w:numId w:val="9"/>
              </w:numPr>
            </w:pPr>
            <w:r>
              <w:t>If slides are raised it could lead to kids climbing and this could be a safety issue.</w:t>
            </w:r>
          </w:p>
          <w:p w14:paraId="7235F53B" w14:textId="77777777" w:rsidR="005D47FF" w:rsidRDefault="005D47FF" w:rsidP="00E838FC">
            <w:pPr>
              <w:pStyle w:val="ListParagraph"/>
              <w:numPr>
                <w:ilvl w:val="0"/>
                <w:numId w:val="9"/>
              </w:numPr>
            </w:pPr>
            <w:r>
              <w:t>If there must be a roof on the equipment, consider reorienting the roof of the equipment.</w:t>
            </w:r>
          </w:p>
          <w:p w14:paraId="2C8E2EEF" w14:textId="3B7C9FE8" w:rsidR="003233DB" w:rsidRPr="003233DB" w:rsidRDefault="003233DB" w:rsidP="003233DB">
            <w:pPr>
              <w:pStyle w:val="ListParagraph"/>
              <w:numPr>
                <w:ilvl w:val="0"/>
                <w:numId w:val="9"/>
              </w:numPr>
              <w:rPr>
                <w:lang w:val="en-AU"/>
              </w:rPr>
            </w:pPr>
            <w:r w:rsidRPr="00A66139">
              <w:rPr>
                <w:b/>
                <w:bCs/>
              </w:rPr>
              <w:t xml:space="preserve">(Additional feedback provided by resident via email due to not attending Forum </w:t>
            </w:r>
            <w:r w:rsidR="002820F2" w:rsidRPr="00A66139">
              <w:rPr>
                <w:b/>
                <w:bCs/>
              </w:rPr>
              <w:t>event)</w:t>
            </w:r>
            <w:r w:rsidR="002820F2">
              <w:t xml:space="preserve"> Is</w:t>
            </w:r>
            <w:r>
              <w:rPr>
                <w:lang w:val="en-AU"/>
              </w:rPr>
              <w:t xml:space="preserve"> there an</w:t>
            </w:r>
            <w:r w:rsidRPr="003233DB">
              <w:rPr>
                <w:lang w:val="en-AU"/>
              </w:rPr>
              <w:t xml:space="preserve"> option to simply move the play equipment further from the houses? This would seem to address all the issues raised and keep everyone happy. </w:t>
            </w:r>
            <w:r w:rsidR="002820F2" w:rsidRPr="003233DB">
              <w:rPr>
                <w:lang w:val="en-AU"/>
              </w:rPr>
              <w:t>Obviously,</w:t>
            </w:r>
            <w:r w:rsidRPr="003233DB">
              <w:rPr>
                <w:lang w:val="en-AU"/>
              </w:rPr>
              <w:t xml:space="preserve"> a huge structural issue to implement now, but perhaps something that should be considered in future planning designs</w:t>
            </w:r>
            <w:r>
              <w:rPr>
                <w:lang w:val="en-AU"/>
              </w:rPr>
              <w:t>.</w:t>
            </w:r>
          </w:p>
          <w:p w14:paraId="02D67CF3" w14:textId="2A05D86E" w:rsidR="002C09A7" w:rsidRDefault="002C09A7" w:rsidP="003233DB">
            <w:pPr>
              <w:pStyle w:val="ListParagraph"/>
            </w:pPr>
          </w:p>
        </w:tc>
      </w:tr>
    </w:tbl>
    <w:p w14:paraId="0C134CC9" w14:textId="77777777" w:rsidR="002532D9" w:rsidRDefault="002532D9"/>
    <w:p w14:paraId="56CD384F" w14:textId="65CDCE2C" w:rsidR="000166B2" w:rsidRPr="005D47FF" w:rsidRDefault="005D47FF">
      <w:pPr>
        <w:rPr>
          <w:rFonts w:ascii="Galano Grotesque ExtraBold" w:hAnsi="Galano Grotesque ExtraBold"/>
        </w:rPr>
      </w:pPr>
      <w:r>
        <w:rPr>
          <w:rFonts w:ascii="Galano Grotesque ExtraBold" w:hAnsi="Galano Grotesque ExtraBold"/>
        </w:rPr>
        <w:t xml:space="preserve">Next steps </w:t>
      </w:r>
      <w:r w:rsidR="002820F2">
        <w:rPr>
          <w:rFonts w:ascii="Galano Grotesque ExtraBold" w:hAnsi="Galano Grotesque ExtraBold"/>
        </w:rPr>
        <w:t>discussed</w:t>
      </w:r>
    </w:p>
    <w:p w14:paraId="2F86F51A" w14:textId="6CED0529" w:rsidR="005D47FF" w:rsidRPr="005D47FF" w:rsidRDefault="002820F2" w:rsidP="005D47FF">
      <w:pPr>
        <w:numPr>
          <w:ilvl w:val="0"/>
          <w:numId w:val="11"/>
        </w:numPr>
        <w:contextualSpacing/>
        <w:rPr>
          <w:rFonts w:ascii="Nunito Sans" w:hAnsi="Nunito Sans"/>
        </w:rPr>
      </w:pPr>
      <w:r>
        <w:rPr>
          <w:rFonts w:ascii="Nunito Sans" w:hAnsi="Nunito Sans"/>
        </w:rPr>
        <w:t>We will produce a short</w:t>
      </w:r>
      <w:r w:rsidR="005D47FF" w:rsidRPr="005D47FF">
        <w:rPr>
          <w:rFonts w:ascii="Nunito Sans" w:hAnsi="Nunito Sans"/>
        </w:rPr>
        <w:t xml:space="preserve"> document summarizing feedback from the group.</w:t>
      </w:r>
    </w:p>
    <w:p w14:paraId="6775BB69" w14:textId="77777777" w:rsidR="005D47FF" w:rsidRPr="005D47FF" w:rsidRDefault="005D47FF" w:rsidP="005D47FF">
      <w:pPr>
        <w:numPr>
          <w:ilvl w:val="0"/>
          <w:numId w:val="11"/>
        </w:numPr>
        <w:contextualSpacing/>
        <w:rPr>
          <w:rFonts w:ascii="Nunito Sans" w:hAnsi="Nunito Sans"/>
        </w:rPr>
      </w:pPr>
      <w:r w:rsidRPr="005D47FF">
        <w:rPr>
          <w:rFonts w:ascii="Nunito Sans" w:hAnsi="Nunito Sans"/>
        </w:rPr>
        <w:t>We will share the finalised design with everyone and let them know when the equipment is planned to be installed.</w:t>
      </w:r>
    </w:p>
    <w:p w14:paraId="6C1E6036" w14:textId="25C4E52D" w:rsidR="000166B2" w:rsidRPr="005D47FF" w:rsidRDefault="005D47FF" w:rsidP="005D47FF">
      <w:pPr>
        <w:pStyle w:val="ListParagraph"/>
        <w:numPr>
          <w:ilvl w:val="0"/>
          <w:numId w:val="2"/>
        </w:numPr>
        <w:rPr>
          <w:rFonts w:ascii="Nunito Sans" w:hAnsi="Nunito Sans"/>
        </w:rPr>
      </w:pPr>
      <w:r w:rsidRPr="005D47FF">
        <w:rPr>
          <w:rFonts w:ascii="Nunito Sans" w:hAnsi="Nunito Sans"/>
        </w:rPr>
        <w:t xml:space="preserve">Targeted time frame for equipment installation to begin is late </w:t>
      </w:r>
      <w:r w:rsidR="00320C87">
        <w:rPr>
          <w:rFonts w:ascii="Nunito Sans" w:hAnsi="Nunito Sans"/>
        </w:rPr>
        <w:t>March</w:t>
      </w:r>
      <w:r w:rsidRPr="005D47FF">
        <w:rPr>
          <w:rFonts w:ascii="Nunito Sans" w:hAnsi="Nunito Sans"/>
        </w:rPr>
        <w:t xml:space="preserve"> 2022 (subject to lead times and availability of materials).</w:t>
      </w:r>
    </w:p>
    <w:p w14:paraId="24B12EA2" w14:textId="0CEDCD8A" w:rsidR="00320C87" w:rsidRPr="00187C88" w:rsidRDefault="00320C87" w:rsidP="005D47FF">
      <w:pPr>
        <w:pStyle w:val="ListParagraph"/>
        <w:numPr>
          <w:ilvl w:val="0"/>
          <w:numId w:val="2"/>
        </w:numPr>
        <w:rPr>
          <w:rFonts w:ascii="Nunito Sans" w:hAnsi="Nunito Sans"/>
        </w:rPr>
      </w:pPr>
      <w:r w:rsidRPr="00187C88">
        <w:rPr>
          <w:rFonts w:ascii="Nunito Sans" w:hAnsi="Nunito Sans"/>
        </w:rPr>
        <w:t>We expect construction to take about 6 weeks</w:t>
      </w:r>
      <w:r w:rsidR="002820F2">
        <w:rPr>
          <w:rFonts w:ascii="Nunito Sans" w:hAnsi="Nunito Sans"/>
        </w:rPr>
        <w:t>. We will look to minimize the timeframe and impact of construction.</w:t>
      </w:r>
      <w:bookmarkStart w:id="0" w:name="_GoBack"/>
      <w:bookmarkEnd w:id="0"/>
    </w:p>
    <w:sectPr w:rsidR="00320C87" w:rsidRPr="00187C88" w:rsidSect="002532D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3D7AE" w14:textId="77777777" w:rsidR="00C800E1" w:rsidRDefault="00C800E1" w:rsidP="00603483">
      <w:pPr>
        <w:spacing w:before="0" w:after="0" w:line="240" w:lineRule="auto"/>
      </w:pPr>
      <w:r>
        <w:separator/>
      </w:r>
    </w:p>
  </w:endnote>
  <w:endnote w:type="continuationSeparator" w:id="0">
    <w:p w14:paraId="2CC3AA88" w14:textId="77777777" w:rsidR="00C800E1" w:rsidRDefault="00C800E1" w:rsidP="006034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C83A" w14:textId="77777777" w:rsidR="00603483" w:rsidRDefault="0060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0271" w14:textId="77777777" w:rsidR="00603483" w:rsidRDefault="00603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B213" w14:textId="77777777" w:rsidR="00603483" w:rsidRDefault="0060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99A52" w14:textId="77777777" w:rsidR="00C800E1" w:rsidRDefault="00C800E1" w:rsidP="00603483">
      <w:pPr>
        <w:spacing w:before="0" w:after="0" w:line="240" w:lineRule="auto"/>
      </w:pPr>
      <w:r>
        <w:separator/>
      </w:r>
    </w:p>
  </w:footnote>
  <w:footnote w:type="continuationSeparator" w:id="0">
    <w:p w14:paraId="10793E6D" w14:textId="77777777" w:rsidR="00C800E1" w:rsidRDefault="00C800E1" w:rsidP="0060348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F81A" w14:textId="38A20F51" w:rsidR="00603483" w:rsidRDefault="0060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BD10" w14:textId="3C327A9B" w:rsidR="00603483" w:rsidRDefault="00603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C469" w14:textId="1AA7F656" w:rsidR="00603483" w:rsidRDefault="00603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23F"/>
    <w:multiLevelType w:val="hybridMultilevel"/>
    <w:tmpl w:val="C2304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B4140"/>
    <w:multiLevelType w:val="hybridMultilevel"/>
    <w:tmpl w:val="F4309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323BC"/>
    <w:multiLevelType w:val="hybridMultilevel"/>
    <w:tmpl w:val="A720E4B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86D55DA"/>
    <w:multiLevelType w:val="hybridMultilevel"/>
    <w:tmpl w:val="A916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B0F53"/>
    <w:multiLevelType w:val="hybridMultilevel"/>
    <w:tmpl w:val="4FF49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3E4CC5"/>
    <w:multiLevelType w:val="hybridMultilevel"/>
    <w:tmpl w:val="E1BED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9B5D44"/>
    <w:multiLevelType w:val="hybridMultilevel"/>
    <w:tmpl w:val="A408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5D03CD"/>
    <w:multiLevelType w:val="hybridMultilevel"/>
    <w:tmpl w:val="1A3E3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F92CA9"/>
    <w:multiLevelType w:val="hybridMultilevel"/>
    <w:tmpl w:val="10109BB6"/>
    <w:lvl w:ilvl="0" w:tplc="02C486D6">
      <w:start w:val="1"/>
      <w:numFmt w:val="bullet"/>
      <w:lvlText w:val="•"/>
      <w:lvlJc w:val="left"/>
      <w:pPr>
        <w:tabs>
          <w:tab w:val="num" w:pos="720"/>
        </w:tabs>
        <w:ind w:left="720" w:hanging="360"/>
      </w:pPr>
      <w:rPr>
        <w:rFonts w:ascii="Arial" w:hAnsi="Arial" w:hint="default"/>
      </w:rPr>
    </w:lvl>
    <w:lvl w:ilvl="1" w:tplc="4EFA4E56" w:tentative="1">
      <w:start w:val="1"/>
      <w:numFmt w:val="bullet"/>
      <w:lvlText w:val="•"/>
      <w:lvlJc w:val="left"/>
      <w:pPr>
        <w:tabs>
          <w:tab w:val="num" w:pos="1440"/>
        </w:tabs>
        <w:ind w:left="1440" w:hanging="360"/>
      </w:pPr>
      <w:rPr>
        <w:rFonts w:ascii="Arial" w:hAnsi="Arial" w:hint="default"/>
      </w:rPr>
    </w:lvl>
    <w:lvl w:ilvl="2" w:tplc="924AB0A8" w:tentative="1">
      <w:start w:val="1"/>
      <w:numFmt w:val="bullet"/>
      <w:lvlText w:val="•"/>
      <w:lvlJc w:val="left"/>
      <w:pPr>
        <w:tabs>
          <w:tab w:val="num" w:pos="2160"/>
        </w:tabs>
        <w:ind w:left="2160" w:hanging="360"/>
      </w:pPr>
      <w:rPr>
        <w:rFonts w:ascii="Arial" w:hAnsi="Arial" w:hint="default"/>
      </w:rPr>
    </w:lvl>
    <w:lvl w:ilvl="3" w:tplc="8A40643C" w:tentative="1">
      <w:start w:val="1"/>
      <w:numFmt w:val="bullet"/>
      <w:lvlText w:val="•"/>
      <w:lvlJc w:val="left"/>
      <w:pPr>
        <w:tabs>
          <w:tab w:val="num" w:pos="2880"/>
        </w:tabs>
        <w:ind w:left="2880" w:hanging="360"/>
      </w:pPr>
      <w:rPr>
        <w:rFonts w:ascii="Arial" w:hAnsi="Arial" w:hint="default"/>
      </w:rPr>
    </w:lvl>
    <w:lvl w:ilvl="4" w:tplc="EE6C5370" w:tentative="1">
      <w:start w:val="1"/>
      <w:numFmt w:val="bullet"/>
      <w:lvlText w:val="•"/>
      <w:lvlJc w:val="left"/>
      <w:pPr>
        <w:tabs>
          <w:tab w:val="num" w:pos="3600"/>
        </w:tabs>
        <w:ind w:left="3600" w:hanging="360"/>
      </w:pPr>
      <w:rPr>
        <w:rFonts w:ascii="Arial" w:hAnsi="Arial" w:hint="default"/>
      </w:rPr>
    </w:lvl>
    <w:lvl w:ilvl="5" w:tplc="598853F4" w:tentative="1">
      <w:start w:val="1"/>
      <w:numFmt w:val="bullet"/>
      <w:lvlText w:val="•"/>
      <w:lvlJc w:val="left"/>
      <w:pPr>
        <w:tabs>
          <w:tab w:val="num" w:pos="4320"/>
        </w:tabs>
        <w:ind w:left="4320" w:hanging="360"/>
      </w:pPr>
      <w:rPr>
        <w:rFonts w:ascii="Arial" w:hAnsi="Arial" w:hint="default"/>
      </w:rPr>
    </w:lvl>
    <w:lvl w:ilvl="6" w:tplc="158ACD3C" w:tentative="1">
      <w:start w:val="1"/>
      <w:numFmt w:val="bullet"/>
      <w:lvlText w:val="•"/>
      <w:lvlJc w:val="left"/>
      <w:pPr>
        <w:tabs>
          <w:tab w:val="num" w:pos="5040"/>
        </w:tabs>
        <w:ind w:left="5040" w:hanging="360"/>
      </w:pPr>
      <w:rPr>
        <w:rFonts w:ascii="Arial" w:hAnsi="Arial" w:hint="default"/>
      </w:rPr>
    </w:lvl>
    <w:lvl w:ilvl="7" w:tplc="FB5E10D4" w:tentative="1">
      <w:start w:val="1"/>
      <w:numFmt w:val="bullet"/>
      <w:lvlText w:val="•"/>
      <w:lvlJc w:val="left"/>
      <w:pPr>
        <w:tabs>
          <w:tab w:val="num" w:pos="5760"/>
        </w:tabs>
        <w:ind w:left="5760" w:hanging="360"/>
      </w:pPr>
      <w:rPr>
        <w:rFonts w:ascii="Arial" w:hAnsi="Arial" w:hint="default"/>
      </w:rPr>
    </w:lvl>
    <w:lvl w:ilvl="8" w:tplc="E60AC8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4848BE"/>
    <w:multiLevelType w:val="hybridMultilevel"/>
    <w:tmpl w:val="DB585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3165E6"/>
    <w:multiLevelType w:val="hybridMultilevel"/>
    <w:tmpl w:val="CC488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0B5474"/>
    <w:multiLevelType w:val="hybridMultilevel"/>
    <w:tmpl w:val="46B4C4AA"/>
    <w:lvl w:ilvl="0" w:tplc="291A29F2">
      <w:start w:val="1"/>
      <w:numFmt w:val="bullet"/>
      <w:lvlText w:val="•"/>
      <w:lvlJc w:val="left"/>
      <w:pPr>
        <w:tabs>
          <w:tab w:val="num" w:pos="720"/>
        </w:tabs>
        <w:ind w:left="720" w:hanging="360"/>
      </w:pPr>
      <w:rPr>
        <w:rFonts w:ascii="Arial" w:hAnsi="Arial" w:hint="default"/>
      </w:rPr>
    </w:lvl>
    <w:lvl w:ilvl="1" w:tplc="A6BE62C8" w:tentative="1">
      <w:start w:val="1"/>
      <w:numFmt w:val="bullet"/>
      <w:lvlText w:val="•"/>
      <w:lvlJc w:val="left"/>
      <w:pPr>
        <w:tabs>
          <w:tab w:val="num" w:pos="1440"/>
        </w:tabs>
        <w:ind w:left="1440" w:hanging="360"/>
      </w:pPr>
      <w:rPr>
        <w:rFonts w:ascii="Arial" w:hAnsi="Arial" w:hint="default"/>
      </w:rPr>
    </w:lvl>
    <w:lvl w:ilvl="2" w:tplc="EC46D252" w:tentative="1">
      <w:start w:val="1"/>
      <w:numFmt w:val="bullet"/>
      <w:lvlText w:val="•"/>
      <w:lvlJc w:val="left"/>
      <w:pPr>
        <w:tabs>
          <w:tab w:val="num" w:pos="2160"/>
        </w:tabs>
        <w:ind w:left="2160" w:hanging="360"/>
      </w:pPr>
      <w:rPr>
        <w:rFonts w:ascii="Arial" w:hAnsi="Arial" w:hint="default"/>
      </w:rPr>
    </w:lvl>
    <w:lvl w:ilvl="3" w:tplc="2AFEDC32" w:tentative="1">
      <w:start w:val="1"/>
      <w:numFmt w:val="bullet"/>
      <w:lvlText w:val="•"/>
      <w:lvlJc w:val="left"/>
      <w:pPr>
        <w:tabs>
          <w:tab w:val="num" w:pos="2880"/>
        </w:tabs>
        <w:ind w:left="2880" w:hanging="360"/>
      </w:pPr>
      <w:rPr>
        <w:rFonts w:ascii="Arial" w:hAnsi="Arial" w:hint="default"/>
      </w:rPr>
    </w:lvl>
    <w:lvl w:ilvl="4" w:tplc="06683260" w:tentative="1">
      <w:start w:val="1"/>
      <w:numFmt w:val="bullet"/>
      <w:lvlText w:val="•"/>
      <w:lvlJc w:val="left"/>
      <w:pPr>
        <w:tabs>
          <w:tab w:val="num" w:pos="3600"/>
        </w:tabs>
        <w:ind w:left="3600" w:hanging="360"/>
      </w:pPr>
      <w:rPr>
        <w:rFonts w:ascii="Arial" w:hAnsi="Arial" w:hint="default"/>
      </w:rPr>
    </w:lvl>
    <w:lvl w:ilvl="5" w:tplc="E3EC7A0A" w:tentative="1">
      <w:start w:val="1"/>
      <w:numFmt w:val="bullet"/>
      <w:lvlText w:val="•"/>
      <w:lvlJc w:val="left"/>
      <w:pPr>
        <w:tabs>
          <w:tab w:val="num" w:pos="4320"/>
        </w:tabs>
        <w:ind w:left="4320" w:hanging="360"/>
      </w:pPr>
      <w:rPr>
        <w:rFonts w:ascii="Arial" w:hAnsi="Arial" w:hint="default"/>
      </w:rPr>
    </w:lvl>
    <w:lvl w:ilvl="6" w:tplc="323A34DC" w:tentative="1">
      <w:start w:val="1"/>
      <w:numFmt w:val="bullet"/>
      <w:lvlText w:val="•"/>
      <w:lvlJc w:val="left"/>
      <w:pPr>
        <w:tabs>
          <w:tab w:val="num" w:pos="5040"/>
        </w:tabs>
        <w:ind w:left="5040" w:hanging="360"/>
      </w:pPr>
      <w:rPr>
        <w:rFonts w:ascii="Arial" w:hAnsi="Arial" w:hint="default"/>
      </w:rPr>
    </w:lvl>
    <w:lvl w:ilvl="7" w:tplc="41B4E4EE" w:tentative="1">
      <w:start w:val="1"/>
      <w:numFmt w:val="bullet"/>
      <w:lvlText w:val="•"/>
      <w:lvlJc w:val="left"/>
      <w:pPr>
        <w:tabs>
          <w:tab w:val="num" w:pos="5760"/>
        </w:tabs>
        <w:ind w:left="5760" w:hanging="360"/>
      </w:pPr>
      <w:rPr>
        <w:rFonts w:ascii="Arial" w:hAnsi="Arial" w:hint="default"/>
      </w:rPr>
    </w:lvl>
    <w:lvl w:ilvl="8" w:tplc="2C843D4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0"/>
  </w:num>
  <w:num w:numId="4">
    <w:abstractNumId w:val="10"/>
  </w:num>
  <w:num w:numId="5">
    <w:abstractNumId w:val="11"/>
  </w:num>
  <w:num w:numId="6">
    <w:abstractNumId w:val="9"/>
  </w:num>
  <w:num w:numId="7">
    <w:abstractNumId w:val="6"/>
  </w:num>
  <w:num w:numId="8">
    <w:abstractNumId w:val="8"/>
  </w:num>
  <w:num w:numId="9">
    <w:abstractNumId w:val="5"/>
  </w:num>
  <w:num w:numId="10">
    <w:abstractNumId w:val="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2NDcwNjC3MDWyMDFT0lEKTi0uzszPAykwrgUARGxEpCwAAAA="/>
  </w:docVars>
  <w:rsids>
    <w:rsidRoot w:val="000166B2"/>
    <w:rsid w:val="000166B2"/>
    <w:rsid w:val="000973A1"/>
    <w:rsid w:val="00187C88"/>
    <w:rsid w:val="001B04BE"/>
    <w:rsid w:val="002532D9"/>
    <w:rsid w:val="002820F2"/>
    <w:rsid w:val="002C09A7"/>
    <w:rsid w:val="00320C87"/>
    <w:rsid w:val="003233DB"/>
    <w:rsid w:val="003A4176"/>
    <w:rsid w:val="003C32F8"/>
    <w:rsid w:val="005D47FF"/>
    <w:rsid w:val="00603483"/>
    <w:rsid w:val="00754C66"/>
    <w:rsid w:val="0088378A"/>
    <w:rsid w:val="00886A20"/>
    <w:rsid w:val="009437EF"/>
    <w:rsid w:val="009A44D2"/>
    <w:rsid w:val="009F1846"/>
    <w:rsid w:val="00A66139"/>
    <w:rsid w:val="00B6429C"/>
    <w:rsid w:val="00C14CD8"/>
    <w:rsid w:val="00C800E1"/>
    <w:rsid w:val="00D808FC"/>
    <w:rsid w:val="00E023DE"/>
    <w:rsid w:val="00E838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AA1A5"/>
  <w15:chartTrackingRefBased/>
  <w15:docId w15:val="{A5195ECA-769E-4EE6-B68D-7CC7CACD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6B2"/>
    <w:pPr>
      <w:spacing w:before="60" w:after="60" w:line="276" w:lineRule="auto"/>
    </w:pPr>
    <w:rPr>
      <w:rFonts w:eastAsia="Times New Roman" w:cs="Times New Roman"/>
      <w:lang w:val="en-US"/>
    </w:rPr>
  </w:style>
  <w:style w:type="paragraph" w:styleId="Heading1">
    <w:name w:val="heading 1"/>
    <w:basedOn w:val="Normal"/>
    <w:next w:val="Normal"/>
    <w:link w:val="Heading1Char"/>
    <w:uiPriority w:val="9"/>
    <w:qFormat/>
    <w:rsid w:val="00883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23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6B2"/>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166B2"/>
    <w:pPr>
      <w:ind w:left="720"/>
      <w:contextualSpacing/>
    </w:pPr>
  </w:style>
  <w:style w:type="paragraph" w:styleId="NormalWeb">
    <w:name w:val="Normal (Web)"/>
    <w:basedOn w:val="Normal"/>
    <w:uiPriority w:val="99"/>
    <w:semiHidden/>
    <w:unhideWhenUsed/>
    <w:rsid w:val="009437EF"/>
    <w:pPr>
      <w:spacing w:before="100" w:beforeAutospacing="1" w:after="100" w:afterAutospacing="1" w:line="240" w:lineRule="auto"/>
    </w:pPr>
    <w:rPr>
      <w:rFonts w:ascii="Times New Roman" w:hAnsi="Times New Roman"/>
      <w:sz w:val="24"/>
      <w:szCs w:val="24"/>
      <w:lang w:val="en-AU" w:eastAsia="en-AU"/>
    </w:rPr>
  </w:style>
  <w:style w:type="character" w:customStyle="1" w:styleId="Heading1Char">
    <w:name w:val="Heading 1 Char"/>
    <w:basedOn w:val="DefaultParagraphFont"/>
    <w:link w:val="Heading1"/>
    <w:uiPriority w:val="9"/>
    <w:rsid w:val="0088378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023DE"/>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6034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03483"/>
    <w:rPr>
      <w:rFonts w:eastAsia="Times New Roman" w:cs="Times New Roman"/>
      <w:lang w:val="en-US"/>
    </w:rPr>
  </w:style>
  <w:style w:type="paragraph" w:styleId="Footer">
    <w:name w:val="footer"/>
    <w:basedOn w:val="Normal"/>
    <w:link w:val="FooterChar"/>
    <w:uiPriority w:val="99"/>
    <w:unhideWhenUsed/>
    <w:rsid w:val="006034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03483"/>
    <w:rPr>
      <w:rFonts w:eastAsia="Times New Roman" w:cs="Times New Roman"/>
      <w:lang w:val="en-US"/>
    </w:rPr>
  </w:style>
  <w:style w:type="paragraph" w:styleId="BalloonText">
    <w:name w:val="Balloon Text"/>
    <w:basedOn w:val="Normal"/>
    <w:link w:val="BalloonTextChar"/>
    <w:uiPriority w:val="99"/>
    <w:semiHidden/>
    <w:unhideWhenUsed/>
    <w:rsid w:val="00B642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9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81776">
      <w:bodyDiv w:val="1"/>
      <w:marLeft w:val="0"/>
      <w:marRight w:val="0"/>
      <w:marTop w:val="0"/>
      <w:marBottom w:val="0"/>
      <w:divBdr>
        <w:top w:val="none" w:sz="0" w:space="0" w:color="auto"/>
        <w:left w:val="none" w:sz="0" w:space="0" w:color="auto"/>
        <w:bottom w:val="none" w:sz="0" w:space="0" w:color="auto"/>
        <w:right w:val="none" w:sz="0" w:space="0" w:color="auto"/>
      </w:divBdr>
    </w:div>
    <w:div w:id="416904792">
      <w:bodyDiv w:val="1"/>
      <w:marLeft w:val="0"/>
      <w:marRight w:val="0"/>
      <w:marTop w:val="0"/>
      <w:marBottom w:val="0"/>
      <w:divBdr>
        <w:top w:val="none" w:sz="0" w:space="0" w:color="auto"/>
        <w:left w:val="none" w:sz="0" w:space="0" w:color="auto"/>
        <w:bottom w:val="none" w:sz="0" w:space="0" w:color="auto"/>
        <w:right w:val="none" w:sz="0" w:space="0" w:color="auto"/>
      </w:divBdr>
    </w:div>
    <w:div w:id="594677396">
      <w:bodyDiv w:val="1"/>
      <w:marLeft w:val="0"/>
      <w:marRight w:val="0"/>
      <w:marTop w:val="0"/>
      <w:marBottom w:val="0"/>
      <w:divBdr>
        <w:top w:val="none" w:sz="0" w:space="0" w:color="auto"/>
        <w:left w:val="none" w:sz="0" w:space="0" w:color="auto"/>
        <w:bottom w:val="none" w:sz="0" w:space="0" w:color="auto"/>
        <w:right w:val="none" w:sz="0" w:space="0" w:color="auto"/>
      </w:divBdr>
      <w:divsChild>
        <w:div w:id="825629499">
          <w:marLeft w:val="446"/>
          <w:marRight w:val="0"/>
          <w:marTop w:val="0"/>
          <w:marBottom w:val="240"/>
          <w:divBdr>
            <w:top w:val="none" w:sz="0" w:space="0" w:color="auto"/>
            <w:left w:val="none" w:sz="0" w:space="0" w:color="auto"/>
            <w:bottom w:val="none" w:sz="0" w:space="0" w:color="auto"/>
            <w:right w:val="none" w:sz="0" w:space="0" w:color="auto"/>
          </w:divBdr>
        </w:div>
        <w:div w:id="781068572">
          <w:marLeft w:val="446"/>
          <w:marRight w:val="0"/>
          <w:marTop w:val="0"/>
          <w:marBottom w:val="240"/>
          <w:divBdr>
            <w:top w:val="none" w:sz="0" w:space="0" w:color="auto"/>
            <w:left w:val="none" w:sz="0" w:space="0" w:color="auto"/>
            <w:bottom w:val="none" w:sz="0" w:space="0" w:color="auto"/>
            <w:right w:val="none" w:sz="0" w:space="0" w:color="auto"/>
          </w:divBdr>
        </w:div>
        <w:div w:id="2017808527">
          <w:marLeft w:val="446"/>
          <w:marRight w:val="0"/>
          <w:marTop w:val="0"/>
          <w:marBottom w:val="240"/>
          <w:divBdr>
            <w:top w:val="none" w:sz="0" w:space="0" w:color="auto"/>
            <w:left w:val="none" w:sz="0" w:space="0" w:color="auto"/>
            <w:bottom w:val="none" w:sz="0" w:space="0" w:color="auto"/>
            <w:right w:val="none" w:sz="0" w:space="0" w:color="auto"/>
          </w:divBdr>
        </w:div>
      </w:divsChild>
    </w:div>
    <w:div w:id="725492719">
      <w:bodyDiv w:val="1"/>
      <w:marLeft w:val="0"/>
      <w:marRight w:val="0"/>
      <w:marTop w:val="0"/>
      <w:marBottom w:val="0"/>
      <w:divBdr>
        <w:top w:val="none" w:sz="0" w:space="0" w:color="auto"/>
        <w:left w:val="none" w:sz="0" w:space="0" w:color="auto"/>
        <w:bottom w:val="none" w:sz="0" w:space="0" w:color="auto"/>
        <w:right w:val="none" w:sz="0" w:space="0" w:color="auto"/>
      </w:divBdr>
    </w:div>
    <w:div w:id="986594221">
      <w:bodyDiv w:val="1"/>
      <w:marLeft w:val="0"/>
      <w:marRight w:val="0"/>
      <w:marTop w:val="0"/>
      <w:marBottom w:val="0"/>
      <w:divBdr>
        <w:top w:val="none" w:sz="0" w:space="0" w:color="auto"/>
        <w:left w:val="none" w:sz="0" w:space="0" w:color="auto"/>
        <w:bottom w:val="none" w:sz="0" w:space="0" w:color="auto"/>
        <w:right w:val="none" w:sz="0" w:space="0" w:color="auto"/>
      </w:divBdr>
    </w:div>
    <w:div w:id="1093476133">
      <w:bodyDiv w:val="1"/>
      <w:marLeft w:val="0"/>
      <w:marRight w:val="0"/>
      <w:marTop w:val="0"/>
      <w:marBottom w:val="0"/>
      <w:divBdr>
        <w:top w:val="none" w:sz="0" w:space="0" w:color="auto"/>
        <w:left w:val="none" w:sz="0" w:space="0" w:color="auto"/>
        <w:bottom w:val="none" w:sz="0" w:space="0" w:color="auto"/>
        <w:right w:val="none" w:sz="0" w:space="0" w:color="auto"/>
      </w:divBdr>
    </w:div>
    <w:div w:id="1166551804">
      <w:bodyDiv w:val="1"/>
      <w:marLeft w:val="0"/>
      <w:marRight w:val="0"/>
      <w:marTop w:val="0"/>
      <w:marBottom w:val="0"/>
      <w:divBdr>
        <w:top w:val="none" w:sz="0" w:space="0" w:color="auto"/>
        <w:left w:val="none" w:sz="0" w:space="0" w:color="auto"/>
        <w:bottom w:val="none" w:sz="0" w:space="0" w:color="auto"/>
        <w:right w:val="none" w:sz="0" w:space="0" w:color="auto"/>
      </w:divBdr>
    </w:div>
    <w:div w:id="1409426417">
      <w:bodyDiv w:val="1"/>
      <w:marLeft w:val="0"/>
      <w:marRight w:val="0"/>
      <w:marTop w:val="0"/>
      <w:marBottom w:val="0"/>
      <w:divBdr>
        <w:top w:val="none" w:sz="0" w:space="0" w:color="auto"/>
        <w:left w:val="none" w:sz="0" w:space="0" w:color="auto"/>
        <w:bottom w:val="none" w:sz="0" w:space="0" w:color="auto"/>
        <w:right w:val="none" w:sz="0" w:space="0" w:color="auto"/>
      </w:divBdr>
    </w:div>
    <w:div w:id="1507986173">
      <w:bodyDiv w:val="1"/>
      <w:marLeft w:val="0"/>
      <w:marRight w:val="0"/>
      <w:marTop w:val="0"/>
      <w:marBottom w:val="0"/>
      <w:divBdr>
        <w:top w:val="none" w:sz="0" w:space="0" w:color="auto"/>
        <w:left w:val="none" w:sz="0" w:space="0" w:color="auto"/>
        <w:bottom w:val="none" w:sz="0" w:space="0" w:color="auto"/>
        <w:right w:val="none" w:sz="0" w:space="0" w:color="auto"/>
      </w:divBdr>
    </w:div>
    <w:div w:id="1840146773">
      <w:bodyDiv w:val="1"/>
      <w:marLeft w:val="0"/>
      <w:marRight w:val="0"/>
      <w:marTop w:val="0"/>
      <w:marBottom w:val="0"/>
      <w:divBdr>
        <w:top w:val="none" w:sz="0" w:space="0" w:color="auto"/>
        <w:left w:val="none" w:sz="0" w:space="0" w:color="auto"/>
        <w:bottom w:val="none" w:sz="0" w:space="0" w:color="auto"/>
        <w:right w:val="none" w:sz="0" w:space="0" w:color="auto"/>
      </w:divBdr>
    </w:div>
    <w:div w:id="1851407615">
      <w:bodyDiv w:val="1"/>
      <w:marLeft w:val="0"/>
      <w:marRight w:val="0"/>
      <w:marTop w:val="0"/>
      <w:marBottom w:val="0"/>
      <w:divBdr>
        <w:top w:val="none" w:sz="0" w:space="0" w:color="auto"/>
        <w:left w:val="none" w:sz="0" w:space="0" w:color="auto"/>
        <w:bottom w:val="none" w:sz="0" w:space="0" w:color="auto"/>
        <w:right w:val="none" w:sz="0" w:space="0" w:color="auto"/>
      </w:divBdr>
      <w:divsChild>
        <w:div w:id="1080296525">
          <w:marLeft w:val="446"/>
          <w:marRight w:val="0"/>
          <w:marTop w:val="0"/>
          <w:marBottom w:val="240"/>
          <w:divBdr>
            <w:top w:val="none" w:sz="0" w:space="0" w:color="auto"/>
            <w:left w:val="none" w:sz="0" w:space="0" w:color="auto"/>
            <w:bottom w:val="none" w:sz="0" w:space="0" w:color="auto"/>
            <w:right w:val="none" w:sz="0" w:space="0" w:color="auto"/>
          </w:divBdr>
        </w:div>
        <w:div w:id="1229028001">
          <w:marLeft w:val="446"/>
          <w:marRight w:val="0"/>
          <w:marTop w:val="0"/>
          <w:marBottom w:val="240"/>
          <w:divBdr>
            <w:top w:val="none" w:sz="0" w:space="0" w:color="auto"/>
            <w:left w:val="none" w:sz="0" w:space="0" w:color="auto"/>
            <w:bottom w:val="none" w:sz="0" w:space="0" w:color="auto"/>
            <w:right w:val="none" w:sz="0" w:space="0" w:color="auto"/>
          </w:divBdr>
        </w:div>
        <w:div w:id="614366231">
          <w:marLeft w:val="446"/>
          <w:marRight w:val="0"/>
          <w:marTop w:val="0"/>
          <w:marBottom w:val="240"/>
          <w:divBdr>
            <w:top w:val="none" w:sz="0" w:space="0" w:color="auto"/>
            <w:left w:val="none" w:sz="0" w:space="0" w:color="auto"/>
            <w:bottom w:val="none" w:sz="0" w:space="0" w:color="auto"/>
            <w:right w:val="none" w:sz="0" w:space="0" w:color="auto"/>
          </w:divBdr>
        </w:div>
        <w:div w:id="90778800">
          <w:marLeft w:val="446"/>
          <w:marRight w:val="0"/>
          <w:marTop w:val="0"/>
          <w:marBottom w:val="240"/>
          <w:divBdr>
            <w:top w:val="none" w:sz="0" w:space="0" w:color="auto"/>
            <w:left w:val="none" w:sz="0" w:space="0" w:color="auto"/>
            <w:bottom w:val="none" w:sz="0" w:space="0" w:color="auto"/>
            <w:right w:val="none" w:sz="0" w:space="0" w:color="auto"/>
          </w:divBdr>
        </w:div>
      </w:divsChild>
    </w:div>
    <w:div w:id="19980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Groen-O'Connor</dc:creator>
  <cp:keywords/>
  <dc:description/>
  <cp:lastModifiedBy>Natalie McGlone</cp:lastModifiedBy>
  <cp:revision>3</cp:revision>
  <dcterms:created xsi:type="dcterms:W3CDTF">2021-12-12T21:43:00Z</dcterms:created>
  <dcterms:modified xsi:type="dcterms:W3CDTF">2021-12-12T23:40:00Z</dcterms:modified>
</cp:coreProperties>
</file>